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BB2F" w14:textId="04166AEE" w:rsidR="00AD1365" w:rsidRPr="00085D68" w:rsidRDefault="00AD1365" w:rsidP="008F6A4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085D68">
        <w:rPr>
          <w:rFonts w:asciiTheme="minorHAnsi" w:hAnsiTheme="minorHAnsi"/>
          <w:b/>
          <w:sz w:val="22"/>
          <w:szCs w:val="22"/>
        </w:rPr>
        <w:t xml:space="preserve">APPENDIX </w:t>
      </w:r>
      <w:r w:rsidR="00981F2D">
        <w:rPr>
          <w:rFonts w:asciiTheme="minorHAnsi" w:hAnsiTheme="minorHAnsi"/>
          <w:b/>
          <w:sz w:val="22"/>
          <w:szCs w:val="22"/>
        </w:rPr>
        <w:t>3</w:t>
      </w:r>
    </w:p>
    <w:p w14:paraId="13B4F6AF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20684DC0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b/>
          <w:sz w:val="22"/>
          <w:szCs w:val="22"/>
        </w:rPr>
        <w:t>FORMAT 1</w:t>
      </w:r>
    </w:p>
    <w:p w14:paraId="5C7B7EBD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</w:p>
    <w:p w14:paraId="08B9F726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5D68">
        <w:rPr>
          <w:rFonts w:asciiTheme="minorHAnsi" w:hAnsiTheme="minorHAnsi"/>
          <w:b/>
          <w:caps/>
          <w:sz w:val="22"/>
          <w:szCs w:val="22"/>
        </w:rPr>
        <w:t>ACCEPTANCE OF THE CONTRACTUAL TERMS AND CONDITIONS statement</w:t>
      </w:r>
    </w:p>
    <w:p w14:paraId="614B222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caps/>
          <w:sz w:val="22"/>
          <w:szCs w:val="22"/>
          <w:lang w:eastAsia="es-ES"/>
        </w:rPr>
      </w:pPr>
    </w:p>
    <w:p w14:paraId="1A6A1899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caps/>
          <w:sz w:val="22"/>
          <w:szCs w:val="22"/>
          <w:lang w:eastAsia="es-ES"/>
        </w:rPr>
      </w:pPr>
    </w:p>
    <w:p w14:paraId="733E64AB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</w:p>
    <w:p w14:paraId="3BA8F213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General Secretariat of the Organization of American States</w:t>
      </w:r>
    </w:p>
    <w:p w14:paraId="5B5BA9C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 xml:space="preserve">1889 F Street, N.W., </w:t>
      </w:r>
    </w:p>
    <w:p w14:paraId="668D2031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Washington, D.C. 20006</w:t>
      </w:r>
    </w:p>
    <w:p w14:paraId="4F18DD07" w14:textId="77777777" w:rsidR="00AD1365" w:rsidRPr="00085D68" w:rsidRDefault="00AD1365" w:rsidP="00AD136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USA</w:t>
      </w:r>
    </w:p>
    <w:p w14:paraId="07E43E99" w14:textId="77777777" w:rsidR="00AD1365" w:rsidRPr="00085D68" w:rsidRDefault="00AD1365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A421A05" w14:textId="77777777" w:rsidR="00AD1365" w:rsidRPr="00085D68" w:rsidRDefault="00AD1365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4ED12A0" w14:textId="77777777" w:rsidR="00AD1365" w:rsidRDefault="00AD1365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 xml:space="preserve">Attention: </w:t>
      </w:r>
      <w:r w:rsidRPr="00085D68">
        <w:rPr>
          <w:rFonts w:asciiTheme="minorHAnsi" w:hAnsiTheme="minorHAnsi"/>
          <w:sz w:val="22"/>
          <w:szCs w:val="22"/>
        </w:rPr>
        <w:tab/>
        <w:t>Department of Procurement</w:t>
      </w:r>
      <w:r>
        <w:rPr>
          <w:rFonts w:asciiTheme="minorHAnsi" w:hAnsiTheme="minorHAnsi"/>
          <w:sz w:val="22"/>
          <w:szCs w:val="22"/>
        </w:rPr>
        <w:t xml:space="preserve"> Services</w:t>
      </w:r>
    </w:p>
    <w:p w14:paraId="05F051AE" w14:textId="77777777" w:rsidR="0061374F" w:rsidRDefault="0061374F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6F7A339C" w14:textId="77777777" w:rsidR="0061374F" w:rsidRPr="00085D68" w:rsidRDefault="0061374F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52B84DB4" w14:textId="5EB1C196" w:rsidR="00AD1365" w:rsidRPr="00085D68" w:rsidRDefault="0061374F" w:rsidP="004A3CD7">
      <w:pPr>
        <w:jc w:val="both"/>
        <w:rPr>
          <w:rFonts w:asciiTheme="minorHAnsi" w:hAnsiTheme="minorHAnsi"/>
          <w:b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 xml:space="preserve">Subject: </w:t>
      </w:r>
      <w:r w:rsidRPr="00085D68">
        <w:rPr>
          <w:rFonts w:asciiTheme="minorHAnsi" w:hAnsiTheme="minorHAnsi"/>
          <w:sz w:val="22"/>
          <w:szCs w:val="22"/>
        </w:rPr>
        <w:tab/>
      </w:r>
      <w:r w:rsidR="004A3CD7" w:rsidRPr="004A3CD7">
        <w:rPr>
          <w:rFonts w:asciiTheme="minorHAnsi" w:hAnsiTheme="minorHAnsi"/>
          <w:b/>
          <w:sz w:val="24"/>
        </w:rPr>
        <w:t>TOTAL OUTSOURCING OF THE ADMINISTRATION AND OPERATION</w:t>
      </w:r>
      <w:r w:rsidR="004A3CD7">
        <w:rPr>
          <w:rFonts w:asciiTheme="minorHAnsi" w:hAnsiTheme="minorHAnsi"/>
          <w:b/>
          <w:sz w:val="24"/>
        </w:rPr>
        <w:t xml:space="preserve"> </w:t>
      </w:r>
      <w:r w:rsidR="004A3CD7" w:rsidRPr="004A3CD7">
        <w:rPr>
          <w:rFonts w:asciiTheme="minorHAnsi" w:hAnsiTheme="minorHAnsi"/>
          <w:b/>
          <w:sz w:val="24"/>
        </w:rPr>
        <w:t>OF THE GENERAL SECRETARIAT OF THE ORGANIZATION OF AMERICAN STATES’ SECTION 401(m) RETIREMENT SAVINGS PLAN INCLUDING, BUT NOT LIMITED TO, RECO</w:t>
      </w:r>
      <w:r w:rsidR="004A3CD7">
        <w:rPr>
          <w:rFonts w:asciiTheme="minorHAnsi" w:hAnsiTheme="minorHAnsi"/>
          <w:b/>
          <w:sz w:val="24"/>
        </w:rPr>
        <w:t>RDKEEPING, INVESTMENT ADVISORY,</w:t>
      </w:r>
      <w:r w:rsidR="004A3CD7" w:rsidRPr="004A3CD7">
        <w:rPr>
          <w:rFonts w:asciiTheme="minorHAnsi" w:hAnsiTheme="minorHAnsi"/>
          <w:b/>
          <w:sz w:val="24"/>
        </w:rPr>
        <w:t>CLIENT AND TRUSTEE/CUSTODIAL SERVICES.</w:t>
      </w:r>
    </w:p>
    <w:p w14:paraId="0389E3E9" w14:textId="77777777" w:rsidR="00AD1365" w:rsidRPr="00085D68" w:rsidRDefault="00AD1365" w:rsidP="00AD1365">
      <w:pPr>
        <w:ind w:left="2160"/>
        <w:jc w:val="both"/>
        <w:rPr>
          <w:rFonts w:asciiTheme="minorHAnsi" w:hAnsiTheme="minorHAnsi"/>
          <w:sz w:val="22"/>
          <w:szCs w:val="22"/>
        </w:rPr>
      </w:pPr>
    </w:p>
    <w:p w14:paraId="5BF91C3D" w14:textId="693F3E8C" w:rsidR="00AD1365" w:rsidRPr="00085D68" w:rsidRDefault="00AD1365" w:rsidP="00AD1365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ab/>
        <w:t xml:space="preserve">I ____________________, representative of ___________________ </w:t>
      </w:r>
      <w:r w:rsidRPr="00085D68">
        <w:rPr>
          <w:rFonts w:asciiTheme="minorHAnsi" w:hAnsiTheme="minorHAnsi"/>
          <w:i/>
          <w:sz w:val="22"/>
          <w:szCs w:val="22"/>
        </w:rPr>
        <w:t>(Bidder’s name)</w:t>
      </w:r>
      <w:r w:rsidRPr="00085D68">
        <w:rPr>
          <w:rFonts w:asciiTheme="minorHAnsi" w:hAnsiTheme="minorHAnsi"/>
          <w:sz w:val="22"/>
          <w:szCs w:val="22"/>
        </w:rPr>
        <w:t xml:space="preserve">, declare that ______________ </w:t>
      </w:r>
      <w:r w:rsidRPr="00085D68">
        <w:rPr>
          <w:rFonts w:asciiTheme="minorHAnsi" w:hAnsiTheme="minorHAnsi"/>
          <w:i/>
          <w:sz w:val="22"/>
          <w:szCs w:val="22"/>
        </w:rPr>
        <w:t>(Bidder’s name)</w:t>
      </w:r>
      <w:r w:rsidRPr="00085D68">
        <w:rPr>
          <w:rFonts w:asciiTheme="minorHAnsi" w:hAnsiTheme="minorHAnsi"/>
          <w:sz w:val="22"/>
          <w:szCs w:val="22"/>
        </w:rPr>
        <w:t xml:space="preserve"> has read, understood and accepted the Contractual Terms and Conditions as per Appendix 2 of the Request of Proposals of BID</w:t>
      </w:r>
      <w:r w:rsidR="0075431C">
        <w:rPr>
          <w:rFonts w:asciiTheme="minorHAnsi" w:hAnsiTheme="minorHAnsi"/>
          <w:sz w:val="22"/>
          <w:szCs w:val="22"/>
        </w:rPr>
        <w:t xml:space="preserve"> 03</w:t>
      </w:r>
      <w:r w:rsidRPr="00085D68">
        <w:rPr>
          <w:rFonts w:asciiTheme="minorHAnsi" w:hAnsiTheme="minorHAnsi"/>
          <w:sz w:val="22"/>
          <w:szCs w:val="22"/>
        </w:rPr>
        <w:t>/</w:t>
      </w:r>
      <w:r w:rsidR="00543A32">
        <w:rPr>
          <w:rFonts w:asciiTheme="minorHAnsi" w:hAnsiTheme="minorHAnsi"/>
          <w:sz w:val="22"/>
          <w:szCs w:val="22"/>
        </w:rPr>
        <w:t>20</w:t>
      </w:r>
      <w:r w:rsidRPr="00085D68">
        <w:rPr>
          <w:rFonts w:asciiTheme="minorHAnsi" w:hAnsiTheme="minorHAnsi"/>
          <w:sz w:val="22"/>
          <w:szCs w:val="22"/>
        </w:rPr>
        <w:t xml:space="preserve">. </w:t>
      </w:r>
    </w:p>
    <w:p w14:paraId="5069A078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F3DF20F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Sincerely,</w:t>
      </w:r>
    </w:p>
    <w:p w14:paraId="067C1AD2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21D9705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378584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______________</w:t>
      </w:r>
    </w:p>
    <w:p w14:paraId="0109E59C" w14:textId="5D55BE57" w:rsidR="00C5022B" w:rsidRPr="00981F2D" w:rsidRDefault="00981F2D" w:rsidP="00981F2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81F2D">
        <w:rPr>
          <w:rFonts w:asciiTheme="minorHAnsi" w:hAnsiTheme="minorHAnsi"/>
          <w:sz w:val="22"/>
          <w:szCs w:val="22"/>
        </w:rPr>
        <w:t>Legal Representative</w:t>
      </w:r>
    </w:p>
    <w:p w14:paraId="1C6A3EBE" w14:textId="77777777" w:rsidR="006371E1" w:rsidRDefault="006371E1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3BA3E2D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4AF04081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DE7797D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42CAE71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12CEC9C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237DE20F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2F561492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145FE495" w14:textId="77777777" w:rsidR="00C5022B" w:rsidRDefault="00C5022B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DD0DCCE" w14:textId="77777777" w:rsidR="00F04811" w:rsidRDefault="00F04811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10B398EA" w14:textId="77777777" w:rsidR="00F04811" w:rsidRDefault="00F04811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2EE048E" w14:textId="7F7A55C4" w:rsidR="009A7E9E" w:rsidRDefault="009A7E9E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274E3CAC" w14:textId="77777777" w:rsidR="009A7E9E" w:rsidRDefault="009A7E9E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54FE06D3" w14:textId="77777777" w:rsidR="00F04811" w:rsidRDefault="00F04811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058A0DF" w14:textId="77777777" w:rsidR="00F04811" w:rsidRDefault="00F04811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53206B25" w14:textId="77777777" w:rsidR="00F04811" w:rsidRDefault="00F04811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1DBB4602" w14:textId="20364944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085D68">
        <w:rPr>
          <w:rFonts w:asciiTheme="minorHAnsi" w:hAnsiTheme="minorHAnsi"/>
          <w:b/>
          <w:sz w:val="22"/>
          <w:szCs w:val="22"/>
        </w:rPr>
        <w:t xml:space="preserve">APPENDIX </w:t>
      </w:r>
      <w:r w:rsidR="00981F2D">
        <w:rPr>
          <w:rFonts w:asciiTheme="minorHAnsi" w:hAnsiTheme="minorHAnsi"/>
          <w:b/>
          <w:sz w:val="22"/>
          <w:szCs w:val="22"/>
        </w:rPr>
        <w:t>3</w:t>
      </w:r>
    </w:p>
    <w:p w14:paraId="34796CDB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151D4E4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085D68">
        <w:rPr>
          <w:rFonts w:asciiTheme="minorHAnsi" w:hAnsiTheme="minorHAnsi"/>
          <w:b/>
          <w:sz w:val="22"/>
          <w:szCs w:val="22"/>
        </w:rPr>
        <w:t>FORMAT 2</w:t>
      </w:r>
    </w:p>
    <w:p w14:paraId="2B6105AC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44235EF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5D68">
        <w:rPr>
          <w:rFonts w:asciiTheme="minorHAnsi" w:hAnsiTheme="minorHAnsi"/>
          <w:b/>
          <w:caps/>
          <w:sz w:val="22"/>
          <w:szCs w:val="22"/>
        </w:rPr>
        <w:t>Conflict of Interest statement</w:t>
      </w:r>
    </w:p>
    <w:p w14:paraId="1BFF0E83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caps/>
          <w:sz w:val="22"/>
          <w:szCs w:val="22"/>
          <w:lang w:eastAsia="es-ES"/>
        </w:rPr>
      </w:pPr>
    </w:p>
    <w:p w14:paraId="22DC76D5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caps/>
          <w:sz w:val="22"/>
          <w:szCs w:val="22"/>
          <w:lang w:eastAsia="es-ES"/>
        </w:rPr>
      </w:pPr>
    </w:p>
    <w:p w14:paraId="7EC7888A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</w:p>
    <w:p w14:paraId="47CE1B0E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General Secretariat of the Organization of American States</w:t>
      </w:r>
    </w:p>
    <w:p w14:paraId="48F0CAEB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1889 F Street, N.W.</w:t>
      </w:r>
    </w:p>
    <w:p w14:paraId="58A56340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Washington, D.C. 20006</w:t>
      </w:r>
    </w:p>
    <w:p w14:paraId="5BDD6BD6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  <w:lang w:eastAsia="es-ES"/>
        </w:rPr>
      </w:pPr>
      <w:r w:rsidRPr="00085D68">
        <w:rPr>
          <w:rFonts w:asciiTheme="minorHAnsi" w:hAnsiTheme="minorHAnsi"/>
          <w:sz w:val="22"/>
          <w:szCs w:val="22"/>
          <w:lang w:eastAsia="es-ES"/>
        </w:rPr>
        <w:t>USA</w:t>
      </w:r>
    </w:p>
    <w:p w14:paraId="587EC58F" w14:textId="77777777" w:rsidR="00AD1365" w:rsidRPr="00085D68" w:rsidRDefault="00AD1365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26DF078" w14:textId="77777777" w:rsidR="00720408" w:rsidRDefault="00720408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EAEE631" w14:textId="77777777" w:rsidR="00AD1365" w:rsidRPr="00085D68" w:rsidRDefault="00AD1365" w:rsidP="00AD13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085D68">
        <w:rPr>
          <w:rFonts w:asciiTheme="minorHAnsi" w:hAnsiTheme="minorHAnsi"/>
          <w:sz w:val="22"/>
          <w:szCs w:val="22"/>
        </w:rPr>
        <w:t xml:space="preserve">Attention: </w:t>
      </w:r>
      <w:r w:rsidRPr="00085D68">
        <w:rPr>
          <w:rFonts w:asciiTheme="minorHAnsi" w:hAnsiTheme="minorHAnsi"/>
          <w:sz w:val="22"/>
          <w:szCs w:val="22"/>
        </w:rPr>
        <w:tab/>
        <w:t>Department of Procurement</w:t>
      </w:r>
      <w:r>
        <w:rPr>
          <w:rFonts w:asciiTheme="minorHAnsi" w:hAnsiTheme="minorHAnsi"/>
          <w:sz w:val="22"/>
          <w:szCs w:val="22"/>
        </w:rPr>
        <w:t xml:space="preserve"> Services</w:t>
      </w:r>
    </w:p>
    <w:p w14:paraId="36C19AED" w14:textId="77777777" w:rsidR="00AD1365" w:rsidRPr="00085D68" w:rsidRDefault="00AD1365" w:rsidP="00AD1365">
      <w:pPr>
        <w:widowControl w:val="0"/>
        <w:autoSpaceDE w:val="0"/>
        <w:autoSpaceDN w:val="0"/>
        <w:adjustRightInd w:val="0"/>
        <w:ind w:left="1320" w:hanging="1320"/>
        <w:jc w:val="both"/>
        <w:rPr>
          <w:rFonts w:asciiTheme="minorHAnsi" w:hAnsiTheme="minorHAnsi"/>
          <w:sz w:val="22"/>
          <w:szCs w:val="22"/>
        </w:rPr>
      </w:pPr>
    </w:p>
    <w:p w14:paraId="28B3127C" w14:textId="77777777" w:rsidR="009A7E9E" w:rsidRPr="00085D68" w:rsidRDefault="009A7E9E" w:rsidP="009A7E9E">
      <w:pPr>
        <w:jc w:val="both"/>
        <w:rPr>
          <w:rFonts w:asciiTheme="minorHAnsi" w:hAnsiTheme="minorHAnsi"/>
          <w:b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 xml:space="preserve">Subject: </w:t>
      </w:r>
      <w:r w:rsidRPr="00085D68">
        <w:rPr>
          <w:rFonts w:asciiTheme="minorHAnsi" w:hAnsiTheme="minorHAnsi"/>
          <w:sz w:val="22"/>
          <w:szCs w:val="22"/>
        </w:rPr>
        <w:tab/>
      </w:r>
      <w:r w:rsidRPr="004A3CD7">
        <w:rPr>
          <w:rFonts w:asciiTheme="minorHAnsi" w:hAnsiTheme="minorHAnsi"/>
          <w:b/>
          <w:sz w:val="24"/>
        </w:rPr>
        <w:t>TOTAL OUTSOURCING OF THE ADMINISTRATION AND OPERATION</w:t>
      </w:r>
      <w:r>
        <w:rPr>
          <w:rFonts w:asciiTheme="minorHAnsi" w:hAnsiTheme="minorHAnsi"/>
          <w:b/>
          <w:sz w:val="24"/>
        </w:rPr>
        <w:t xml:space="preserve"> </w:t>
      </w:r>
      <w:r w:rsidRPr="004A3CD7">
        <w:rPr>
          <w:rFonts w:asciiTheme="minorHAnsi" w:hAnsiTheme="minorHAnsi"/>
          <w:b/>
          <w:sz w:val="24"/>
        </w:rPr>
        <w:t>OF THE GENERAL SECRETARIAT OF THE ORGANIZATION OF AMERICAN STATES’ SECTION 401(m) RETIREMENT SAVINGS PLAN INCLUDING, BUT NOT LIMITED TO, RECO</w:t>
      </w:r>
      <w:r>
        <w:rPr>
          <w:rFonts w:asciiTheme="minorHAnsi" w:hAnsiTheme="minorHAnsi"/>
          <w:b/>
          <w:sz w:val="24"/>
        </w:rPr>
        <w:t>RDKEEPING, INVESTMENT ADVISORY,</w:t>
      </w:r>
      <w:r w:rsidRPr="004A3CD7">
        <w:rPr>
          <w:rFonts w:asciiTheme="minorHAnsi" w:hAnsiTheme="minorHAnsi"/>
          <w:b/>
          <w:sz w:val="24"/>
        </w:rPr>
        <w:t>CLIENT AND TRUSTEE/CUSTODIAL SERVICES.</w:t>
      </w:r>
    </w:p>
    <w:p w14:paraId="19C89673" w14:textId="77777777" w:rsidR="00720408" w:rsidRPr="00C45FA6" w:rsidRDefault="00720408" w:rsidP="00720408">
      <w:pPr>
        <w:ind w:left="1440" w:firstLine="720"/>
        <w:rPr>
          <w:rFonts w:asciiTheme="minorHAnsi" w:hAnsiTheme="minorHAnsi"/>
          <w:b/>
          <w:sz w:val="24"/>
        </w:rPr>
      </w:pPr>
    </w:p>
    <w:p w14:paraId="29387F6B" w14:textId="77777777" w:rsidR="00AD1365" w:rsidRPr="00085D68" w:rsidRDefault="00AD1365" w:rsidP="00AD1365">
      <w:pPr>
        <w:autoSpaceDE w:val="0"/>
        <w:autoSpaceDN w:val="0"/>
        <w:adjustRightInd w:val="0"/>
        <w:ind w:left="2160"/>
        <w:jc w:val="both"/>
        <w:rPr>
          <w:rFonts w:asciiTheme="minorHAnsi" w:hAnsiTheme="minorHAnsi"/>
          <w:bCs/>
          <w:sz w:val="22"/>
          <w:szCs w:val="22"/>
        </w:rPr>
      </w:pPr>
    </w:p>
    <w:p w14:paraId="5DA56C9D" w14:textId="77777777" w:rsidR="00AD1365" w:rsidRPr="00085D68" w:rsidRDefault="00AD1365" w:rsidP="00AD136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 xml:space="preserve">I ____________________, representative of ___________________ </w:t>
      </w:r>
      <w:r w:rsidRPr="00085D68">
        <w:rPr>
          <w:rFonts w:asciiTheme="minorHAnsi" w:hAnsiTheme="minorHAnsi"/>
          <w:i/>
          <w:sz w:val="22"/>
          <w:szCs w:val="22"/>
        </w:rPr>
        <w:t>(Bidder’s name)</w:t>
      </w:r>
      <w:r w:rsidRPr="00085D68">
        <w:rPr>
          <w:rFonts w:asciiTheme="minorHAnsi" w:hAnsiTheme="minorHAnsi"/>
          <w:sz w:val="22"/>
          <w:szCs w:val="22"/>
        </w:rPr>
        <w:t xml:space="preserve">, declare that ______________ </w:t>
      </w:r>
      <w:r w:rsidRPr="00085D68">
        <w:rPr>
          <w:rFonts w:asciiTheme="minorHAnsi" w:hAnsiTheme="minorHAnsi"/>
          <w:i/>
          <w:sz w:val="22"/>
          <w:szCs w:val="22"/>
        </w:rPr>
        <w:t>(Bidder’s name)</w:t>
      </w:r>
      <w:r w:rsidRPr="00085D68">
        <w:rPr>
          <w:rFonts w:asciiTheme="minorHAnsi" w:hAnsiTheme="minorHAnsi"/>
          <w:sz w:val="22"/>
          <w:szCs w:val="22"/>
        </w:rPr>
        <w:t xml:space="preserve"> does not fall under the following prohibitions:  </w:t>
      </w:r>
    </w:p>
    <w:p w14:paraId="2E44B46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CC9A671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 staff member of GS/OAS;</w:t>
      </w:r>
    </w:p>
    <w:p w14:paraId="7F02FA6A" w14:textId="77777777" w:rsidR="00AD1365" w:rsidRPr="00085D68" w:rsidRDefault="00AD1365" w:rsidP="00AD136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304DABA5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person who has held the post of Secretary General or Assistant Secretary General, or a position of trust unless the contract is approved by the Secretary General or the Chief of Staff of the Secretary General;</w:t>
      </w:r>
    </w:p>
    <w:p w14:paraId="2EBEAB9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3C980BE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delegate, diplomatic representative, or other government employee of an OAS Member State;</w:t>
      </w:r>
    </w:p>
    <w:p w14:paraId="445CDE6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9CCE60B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relative of a GS/OAS staff member above the P-3 level or a relative of any other GS/OAS staff member who has authority to issue the subject contract;</w:t>
      </w:r>
    </w:p>
    <w:p w14:paraId="04A1F88F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4C94124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relative of a representative or delegate of a Member State to the OAS;</w:t>
      </w:r>
    </w:p>
    <w:p w14:paraId="47D4EEF3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EDFB732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person who has entered into a performance contract terminated by GS/OAS for cause under Chapter 8 of the Performance Contract Rules;</w:t>
      </w:r>
    </w:p>
    <w:p w14:paraId="7783C79C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58DB2B2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person employed by an institution that is receiving funds from the GS/OAS as part of a GS/OAS project, except in those cases where the employee is on leave without pay from that institution;</w:t>
      </w:r>
    </w:p>
    <w:p w14:paraId="780D166D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922438B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lastRenderedPageBreak/>
        <w:t>Any person who is legally incompetent; any person who is on trial in a criminal court of any OAS Member State; or any person convicted of a serious criminal offense in one of the Member States;</w:t>
      </w:r>
    </w:p>
    <w:p w14:paraId="2285ED5C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EFAF4D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person who has defaulted on and/or failed to perform satisfactorily an existing or previous performance contract or procurement contract with GS/OAS;</w:t>
      </w:r>
    </w:p>
    <w:p w14:paraId="3424DE63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5744566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 xml:space="preserve">Any person who does not have a valid visa to work in the country where the performance contract is to be performed and who cannot obtain one prior to the contract initiation date; </w:t>
      </w:r>
    </w:p>
    <w:p w14:paraId="58970DD4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5FA6B90" w14:textId="77777777" w:rsidR="00AD1365" w:rsidRPr="00085D68" w:rsidRDefault="00AD1365" w:rsidP="00787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Any elected official of an OAS Organ, unless the performance contract is not for or in relation to the organ on which the official serves.</w:t>
      </w:r>
    </w:p>
    <w:p w14:paraId="62FD3C37" w14:textId="77777777" w:rsidR="00AD1365" w:rsidRPr="00085D68" w:rsidRDefault="00AD1365" w:rsidP="00AD13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7FC0012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99B7035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B2C678A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Sincerely,</w:t>
      </w:r>
    </w:p>
    <w:p w14:paraId="618CDB25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3BFF540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6309E26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2FE20F" w14:textId="77777777" w:rsidR="00AD1365" w:rsidRPr="00085D68" w:rsidRDefault="00AD1365" w:rsidP="00AD136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85D68">
        <w:rPr>
          <w:rFonts w:asciiTheme="minorHAnsi" w:hAnsiTheme="minorHAnsi"/>
          <w:sz w:val="22"/>
          <w:szCs w:val="22"/>
        </w:rPr>
        <w:t>________________</w:t>
      </w:r>
    </w:p>
    <w:p w14:paraId="70542DB0" w14:textId="77777777" w:rsidR="00981F2D" w:rsidRPr="00981F2D" w:rsidRDefault="00981F2D" w:rsidP="00981F2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81F2D">
        <w:rPr>
          <w:rFonts w:asciiTheme="minorHAnsi" w:hAnsiTheme="minorHAnsi"/>
          <w:sz w:val="22"/>
          <w:szCs w:val="22"/>
        </w:rPr>
        <w:t>Legal Representative</w:t>
      </w:r>
    </w:p>
    <w:p w14:paraId="72003383" w14:textId="77777777" w:rsidR="00AD1365" w:rsidRDefault="00AD1365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CC50F2C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EE3B1B8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025DC87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789E41C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000E170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CD550B2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E856952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F265286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C38892A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FF2E9B9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4FD3367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0A9BE0C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ECC514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8514744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127BB9E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C5573EA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54CB7D7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B6F30C8" w14:textId="09E5D861" w:rsidR="008F6A4A" w:rsidRDefault="008F6A4A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7D4CDBF" w14:textId="77777777" w:rsidR="008F6A4A" w:rsidRDefault="008F6A4A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F0227C0" w14:textId="77777777" w:rsidR="008F6A4A" w:rsidRDefault="008F6A4A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B359928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2417C81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524D23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165FD40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71D9D58" w14:textId="77777777" w:rsidR="009A7E9E" w:rsidRDefault="009A7E9E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0B1494E" w14:textId="77777777" w:rsidR="00C5022B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C561300" w14:textId="77777777" w:rsidR="00C5022B" w:rsidRPr="00085D68" w:rsidRDefault="00C5022B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D239C6D" w14:textId="31AC0E40" w:rsidR="00AD1365" w:rsidRDefault="00AD1365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5D68">
        <w:rPr>
          <w:rFonts w:asciiTheme="minorHAnsi" w:hAnsiTheme="minorHAnsi" w:cs="Calibri"/>
          <w:b/>
          <w:sz w:val="22"/>
          <w:szCs w:val="22"/>
        </w:rPr>
        <w:t xml:space="preserve">APPENDIX </w:t>
      </w:r>
      <w:r w:rsidR="00981F2D">
        <w:rPr>
          <w:rFonts w:asciiTheme="minorHAnsi" w:hAnsiTheme="minorHAnsi"/>
          <w:b/>
          <w:sz w:val="22"/>
          <w:szCs w:val="22"/>
        </w:rPr>
        <w:t>3</w:t>
      </w:r>
    </w:p>
    <w:p w14:paraId="4A34C8A1" w14:textId="77777777" w:rsidR="00AD1365" w:rsidRPr="00085D68" w:rsidRDefault="00AD1365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601A9D1" w14:textId="77777777" w:rsidR="00AD1365" w:rsidRDefault="00AD1365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5D68">
        <w:rPr>
          <w:rFonts w:asciiTheme="minorHAnsi" w:hAnsiTheme="minorHAnsi" w:cs="Calibri"/>
          <w:b/>
          <w:sz w:val="22"/>
          <w:szCs w:val="22"/>
        </w:rPr>
        <w:t>FORMAT 3</w:t>
      </w:r>
    </w:p>
    <w:p w14:paraId="739D671B" w14:textId="5FAEBEAD" w:rsidR="006371E1" w:rsidRDefault="006371E1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A08C386" w14:textId="77777777" w:rsidR="006371E1" w:rsidRDefault="006371E1" w:rsidP="006371E1">
      <w:pPr>
        <w:jc w:val="center"/>
        <w:rPr>
          <w:rFonts w:asciiTheme="minorHAnsi" w:hAnsiTheme="minorHAnsi"/>
          <w:b/>
          <w:sz w:val="24"/>
        </w:rPr>
      </w:pPr>
      <w:r w:rsidRPr="00C45FA6">
        <w:rPr>
          <w:rFonts w:asciiTheme="minorHAnsi" w:hAnsiTheme="minorHAnsi"/>
          <w:b/>
          <w:sz w:val="24"/>
        </w:rPr>
        <w:t xml:space="preserve">BID No. </w:t>
      </w:r>
      <w:r>
        <w:rPr>
          <w:rFonts w:asciiTheme="minorHAnsi" w:hAnsiTheme="minorHAnsi"/>
          <w:b/>
          <w:sz w:val="24"/>
        </w:rPr>
        <w:t>03</w:t>
      </w:r>
      <w:r w:rsidRPr="00C45FA6">
        <w:rPr>
          <w:rFonts w:asciiTheme="minorHAnsi" w:hAnsiTheme="minorHAnsi"/>
          <w:b/>
          <w:sz w:val="24"/>
        </w:rPr>
        <w:t>/20</w:t>
      </w:r>
      <w:r>
        <w:rPr>
          <w:rFonts w:asciiTheme="minorHAnsi" w:hAnsiTheme="minorHAnsi"/>
          <w:b/>
          <w:sz w:val="24"/>
        </w:rPr>
        <w:t xml:space="preserve"> </w:t>
      </w:r>
    </w:p>
    <w:p w14:paraId="0148B9B7" w14:textId="77777777" w:rsidR="006371E1" w:rsidRDefault="006371E1" w:rsidP="006371E1">
      <w:pPr>
        <w:jc w:val="center"/>
        <w:rPr>
          <w:rFonts w:asciiTheme="minorHAnsi" w:hAnsiTheme="minorHAnsi"/>
          <w:b/>
          <w:sz w:val="24"/>
        </w:rPr>
      </w:pPr>
    </w:p>
    <w:p w14:paraId="1FF6D9D2" w14:textId="06F65380" w:rsidR="009A7E9E" w:rsidRPr="00085D68" w:rsidRDefault="009A7E9E" w:rsidP="009A7E9E">
      <w:pPr>
        <w:jc w:val="both"/>
        <w:rPr>
          <w:rFonts w:asciiTheme="minorHAnsi" w:hAnsiTheme="minorHAnsi"/>
          <w:b/>
          <w:sz w:val="22"/>
          <w:szCs w:val="22"/>
        </w:rPr>
      </w:pPr>
      <w:r w:rsidRPr="004A3CD7">
        <w:rPr>
          <w:rFonts w:asciiTheme="minorHAnsi" w:hAnsiTheme="minorHAnsi"/>
          <w:b/>
          <w:sz w:val="24"/>
        </w:rPr>
        <w:t>TOTAL OUTSOURCING OF THE ADMINISTRATION AND OPERATION</w:t>
      </w:r>
      <w:r>
        <w:rPr>
          <w:rFonts w:asciiTheme="minorHAnsi" w:hAnsiTheme="minorHAnsi"/>
          <w:b/>
          <w:sz w:val="24"/>
        </w:rPr>
        <w:t xml:space="preserve"> </w:t>
      </w:r>
      <w:r w:rsidRPr="004A3CD7">
        <w:rPr>
          <w:rFonts w:asciiTheme="minorHAnsi" w:hAnsiTheme="minorHAnsi"/>
          <w:b/>
          <w:sz w:val="24"/>
        </w:rPr>
        <w:t>OF THE GENERAL SECRETARIAT OF THE ORGANIZATION OF AMERICAN STATES’ SECTION 401(m) RETIREMENT SAVINGS PLAN INCLUDING, BUT NOT LIMITED TO, RECO</w:t>
      </w:r>
      <w:r>
        <w:rPr>
          <w:rFonts w:asciiTheme="minorHAnsi" w:hAnsiTheme="minorHAnsi"/>
          <w:b/>
          <w:sz w:val="24"/>
        </w:rPr>
        <w:t>RDKEEPING, INVESTMENT ADVISORY,</w:t>
      </w:r>
      <w:r w:rsidRPr="004A3CD7">
        <w:rPr>
          <w:rFonts w:asciiTheme="minorHAnsi" w:hAnsiTheme="minorHAnsi"/>
          <w:b/>
          <w:sz w:val="24"/>
        </w:rPr>
        <w:t>CLIENT AND TRUSTEE/CUSTODIAL SERVICES.</w:t>
      </w:r>
    </w:p>
    <w:p w14:paraId="244AABD5" w14:textId="77777777" w:rsidR="006371E1" w:rsidRPr="00085D68" w:rsidRDefault="006371E1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8DCB541" w14:textId="77777777" w:rsidR="00AD1365" w:rsidRPr="00085D68" w:rsidRDefault="00AD1365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62261E4" w14:textId="77777777" w:rsidR="00AD1365" w:rsidRPr="00085D68" w:rsidRDefault="00AD1365" w:rsidP="00AD1365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5D68">
        <w:rPr>
          <w:rFonts w:asciiTheme="minorHAnsi" w:hAnsiTheme="minorHAnsi" w:cs="Calibri"/>
          <w:b/>
          <w:sz w:val="22"/>
          <w:szCs w:val="22"/>
        </w:rPr>
        <w:t>CO</w:t>
      </w:r>
      <w:r w:rsidR="00241A45">
        <w:rPr>
          <w:rFonts w:asciiTheme="minorHAnsi" w:hAnsiTheme="minorHAnsi" w:cs="Calibri"/>
          <w:b/>
          <w:sz w:val="22"/>
          <w:szCs w:val="22"/>
        </w:rPr>
        <w:t>M</w:t>
      </w:r>
      <w:r w:rsidRPr="00085D68">
        <w:rPr>
          <w:rFonts w:asciiTheme="minorHAnsi" w:hAnsiTheme="minorHAnsi" w:cs="Calibri"/>
          <w:b/>
          <w:sz w:val="22"/>
          <w:szCs w:val="22"/>
        </w:rPr>
        <w:t>MERCIAL REFERENCES</w:t>
      </w:r>
    </w:p>
    <w:p w14:paraId="20125B85" w14:textId="77777777" w:rsidR="00AD1365" w:rsidRPr="00085D68" w:rsidRDefault="00AD1365" w:rsidP="00AD1365">
      <w:pPr>
        <w:jc w:val="both"/>
        <w:rPr>
          <w:rFonts w:asciiTheme="minorHAnsi" w:hAnsiTheme="minorHAnsi" w:cs="Calibri"/>
          <w:sz w:val="22"/>
          <w:szCs w:val="22"/>
        </w:rPr>
      </w:pPr>
    </w:p>
    <w:p w14:paraId="7B4DC22C" w14:textId="77777777" w:rsidR="00AD1365" w:rsidRPr="00085D68" w:rsidRDefault="00AD1365" w:rsidP="00AD1365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238"/>
        <w:gridCol w:w="1626"/>
        <w:gridCol w:w="1321"/>
        <w:gridCol w:w="2058"/>
        <w:gridCol w:w="1671"/>
      </w:tblGrid>
      <w:tr w:rsidR="00AD1365" w:rsidRPr="00085D68" w14:paraId="2585D6B8" w14:textId="77777777" w:rsidTr="00585F31">
        <w:trPr>
          <w:trHeight w:val="1058"/>
        </w:trPr>
        <w:tc>
          <w:tcPr>
            <w:tcW w:w="457" w:type="dxa"/>
            <w:shd w:val="clear" w:color="auto" w:fill="B3B3B3"/>
            <w:vAlign w:val="center"/>
          </w:tcPr>
          <w:p w14:paraId="711F0F69" w14:textId="77777777" w:rsidR="00AD1365" w:rsidRPr="00085D68" w:rsidRDefault="00AD1365" w:rsidP="0037430A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14:paraId="4F9F320B" w14:textId="77777777" w:rsidR="00AD1365" w:rsidRPr="00085D68" w:rsidRDefault="00AD1365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085D68">
              <w:rPr>
                <w:rFonts w:asciiTheme="minorHAnsi" w:hAnsiTheme="minorHAnsi" w:cs="Calibri"/>
                <w:b/>
                <w:sz w:val="22"/>
                <w:szCs w:val="22"/>
              </w:rPr>
              <w:t>Nº</w:t>
            </w:r>
          </w:p>
        </w:tc>
        <w:tc>
          <w:tcPr>
            <w:tcW w:w="1238" w:type="dxa"/>
            <w:shd w:val="clear" w:color="auto" w:fill="B3B3B3"/>
            <w:vAlign w:val="center"/>
          </w:tcPr>
          <w:p w14:paraId="721632AF" w14:textId="1D63B855" w:rsidR="00AD1365" w:rsidRPr="00241A45" w:rsidRDefault="00AD1365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241A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Name </w:t>
            </w:r>
            <w:r w:rsidR="00981F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and Address </w:t>
            </w:r>
            <w:r w:rsidRPr="00241A45">
              <w:rPr>
                <w:rFonts w:asciiTheme="minorHAnsi" w:hAnsiTheme="minorHAnsi" w:cs="Calibri"/>
                <w:b/>
                <w:sz w:val="22"/>
                <w:szCs w:val="22"/>
              </w:rPr>
              <w:t>of the Company</w:t>
            </w:r>
          </w:p>
        </w:tc>
        <w:tc>
          <w:tcPr>
            <w:tcW w:w="1626" w:type="dxa"/>
            <w:shd w:val="clear" w:color="auto" w:fill="B3B3B3"/>
            <w:vAlign w:val="center"/>
          </w:tcPr>
          <w:p w14:paraId="0EE15EEC" w14:textId="2E11DF77" w:rsidR="00AD1365" w:rsidRPr="00241A45" w:rsidRDefault="00981F2D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Contact Person </w:t>
            </w:r>
            <w:r w:rsidR="001A5953" w:rsidRPr="00241A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Telephone, </w:t>
            </w:r>
            <w:r w:rsidR="00AD1365" w:rsidRPr="00241A45">
              <w:rPr>
                <w:rFonts w:asciiTheme="minorHAnsi" w:hAnsiTheme="minorHAnsi" w:cs="Calibri"/>
                <w:b/>
                <w:sz w:val="22"/>
                <w:szCs w:val="22"/>
              </w:rPr>
              <w:t>and</w:t>
            </w:r>
          </w:p>
          <w:p w14:paraId="77034645" w14:textId="28B051DD" w:rsidR="00AD1365" w:rsidRPr="00241A45" w:rsidRDefault="00AD1365" w:rsidP="00981F2D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241A45">
              <w:rPr>
                <w:rFonts w:asciiTheme="minorHAnsi" w:hAnsiTheme="minorHAnsi" w:cs="Calibri"/>
                <w:b/>
                <w:sz w:val="22"/>
                <w:szCs w:val="22"/>
              </w:rPr>
              <w:t>e-mail address</w:t>
            </w:r>
            <w:r w:rsidR="00981F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  <w:shd w:val="clear" w:color="auto" w:fill="B3B3B3"/>
            <w:vAlign w:val="center"/>
          </w:tcPr>
          <w:p w14:paraId="7BB0E85E" w14:textId="77777777" w:rsidR="00AD1365" w:rsidRPr="00592B70" w:rsidRDefault="00241A45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92B70">
              <w:rPr>
                <w:rFonts w:asciiTheme="minorHAnsi" w:hAnsiTheme="minorHAnsi" w:cs="Calibri"/>
                <w:b/>
                <w:sz w:val="22"/>
                <w:szCs w:val="22"/>
              </w:rPr>
              <w:t>Number of Participants</w:t>
            </w:r>
          </w:p>
        </w:tc>
        <w:tc>
          <w:tcPr>
            <w:tcW w:w="2058" w:type="dxa"/>
            <w:shd w:val="clear" w:color="auto" w:fill="B3B3B3"/>
            <w:vAlign w:val="center"/>
          </w:tcPr>
          <w:p w14:paraId="497A9EFE" w14:textId="77777777" w:rsidR="00AD1365" w:rsidRPr="00241A45" w:rsidRDefault="00AD1365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241A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Description of </w:t>
            </w:r>
            <w:r w:rsidR="00241A45" w:rsidRPr="00241A45">
              <w:rPr>
                <w:rFonts w:asciiTheme="minorHAnsi" w:hAnsiTheme="minorHAns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671" w:type="dxa"/>
            <w:shd w:val="clear" w:color="auto" w:fill="B3B3B3"/>
            <w:vAlign w:val="center"/>
          </w:tcPr>
          <w:p w14:paraId="00325224" w14:textId="77777777" w:rsidR="00AD1365" w:rsidRPr="00241A45" w:rsidRDefault="00AD1365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241A45">
              <w:rPr>
                <w:rFonts w:asciiTheme="minorHAnsi" w:hAnsiTheme="minorHAnsi" w:cs="Calibri"/>
                <w:b/>
                <w:sz w:val="22"/>
                <w:szCs w:val="22"/>
              </w:rPr>
              <w:t xml:space="preserve">Duration of </w:t>
            </w:r>
            <w:r w:rsidR="00585F3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Services </w:t>
            </w:r>
            <w:r w:rsidRPr="00241A45">
              <w:rPr>
                <w:rFonts w:asciiTheme="minorHAnsi" w:hAnsiTheme="minorHAnsi" w:cs="Calibri"/>
                <w:b/>
                <w:sz w:val="22"/>
                <w:szCs w:val="22"/>
              </w:rPr>
              <w:t>(mm/yyyy – mm/yyyy)</w:t>
            </w:r>
          </w:p>
        </w:tc>
      </w:tr>
      <w:tr w:rsidR="00AD1365" w:rsidRPr="00085D68" w14:paraId="6DBB81DF" w14:textId="77777777" w:rsidTr="0011323A">
        <w:trPr>
          <w:trHeight w:val="779"/>
        </w:trPr>
        <w:tc>
          <w:tcPr>
            <w:tcW w:w="457" w:type="dxa"/>
          </w:tcPr>
          <w:p w14:paraId="1A8B07B2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38" w:type="dxa"/>
          </w:tcPr>
          <w:p w14:paraId="62B2F807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14:paraId="06E1FF82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14:paraId="2713E556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26" w:type="dxa"/>
          </w:tcPr>
          <w:p w14:paraId="4151D62E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21" w:type="dxa"/>
          </w:tcPr>
          <w:p w14:paraId="7B92768D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058" w:type="dxa"/>
          </w:tcPr>
          <w:p w14:paraId="3CDB093E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71" w:type="dxa"/>
          </w:tcPr>
          <w:p w14:paraId="39FE597A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AD1365" w:rsidRPr="00085D68" w14:paraId="71082A7D" w14:textId="77777777" w:rsidTr="0011323A">
        <w:trPr>
          <w:trHeight w:val="779"/>
        </w:trPr>
        <w:tc>
          <w:tcPr>
            <w:tcW w:w="457" w:type="dxa"/>
          </w:tcPr>
          <w:p w14:paraId="4D723F13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38" w:type="dxa"/>
          </w:tcPr>
          <w:p w14:paraId="32EA8782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14:paraId="6A5D4444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14:paraId="1710CDD5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26" w:type="dxa"/>
          </w:tcPr>
          <w:p w14:paraId="7AB511C8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21" w:type="dxa"/>
          </w:tcPr>
          <w:p w14:paraId="0F7828B6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058" w:type="dxa"/>
          </w:tcPr>
          <w:p w14:paraId="0FBE75C2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71" w:type="dxa"/>
          </w:tcPr>
          <w:p w14:paraId="18B84A54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AD1365" w:rsidRPr="00085D68" w14:paraId="72980009" w14:textId="77777777" w:rsidTr="0011323A">
        <w:trPr>
          <w:trHeight w:val="794"/>
        </w:trPr>
        <w:tc>
          <w:tcPr>
            <w:tcW w:w="457" w:type="dxa"/>
          </w:tcPr>
          <w:p w14:paraId="61530388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238" w:type="dxa"/>
          </w:tcPr>
          <w:p w14:paraId="48BB57A4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14:paraId="561E033F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14:paraId="586F6B77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26" w:type="dxa"/>
          </w:tcPr>
          <w:p w14:paraId="457A9D6E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21" w:type="dxa"/>
          </w:tcPr>
          <w:p w14:paraId="0BF65FB4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058" w:type="dxa"/>
          </w:tcPr>
          <w:p w14:paraId="05C22E99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671" w:type="dxa"/>
          </w:tcPr>
          <w:p w14:paraId="05824B86" w14:textId="77777777" w:rsidR="00AD1365" w:rsidRPr="00085D68" w:rsidRDefault="00AD1365" w:rsidP="0011323A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14:paraId="4C46477D" w14:textId="77777777" w:rsidR="00AD1365" w:rsidRPr="00085D68" w:rsidRDefault="00AD1365" w:rsidP="00AD1365">
      <w:pPr>
        <w:jc w:val="both"/>
        <w:rPr>
          <w:rFonts w:asciiTheme="minorHAnsi" w:hAnsiTheme="minorHAnsi" w:cs="Calibri"/>
          <w:sz w:val="22"/>
          <w:szCs w:val="22"/>
        </w:rPr>
      </w:pPr>
    </w:p>
    <w:p w14:paraId="3F3167BE" w14:textId="77777777" w:rsidR="00AD1365" w:rsidRPr="007E4E99" w:rsidRDefault="00AD1365" w:rsidP="00592B70">
      <w:pPr>
        <w:pStyle w:val="RFPQuestion"/>
        <w:widowControl w:val="0"/>
        <w:autoSpaceDE w:val="0"/>
        <w:autoSpaceDN w:val="0"/>
        <w:adjustRightInd w:val="0"/>
        <w:spacing w:after="0"/>
        <w:ind w:left="0" w:firstLine="0"/>
        <w:rPr>
          <w:rFonts w:asciiTheme="minorHAnsi" w:hAnsiTheme="minorHAnsi"/>
          <w:b w:val="0"/>
          <w:szCs w:val="22"/>
        </w:rPr>
      </w:pPr>
    </w:p>
    <w:sectPr w:rsidR="00AD1365" w:rsidRPr="007E4E99" w:rsidSect="00890E0F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1438" w16cex:dateUtc="2020-08-26T21:02:00Z"/>
  <w16cex:commentExtensible w16cex:durableId="22F0E8EB" w16cex:dateUtc="2020-08-26T17:58:00Z"/>
  <w16cex:commentExtensible w16cex:durableId="22F0E8A0" w16cex:dateUtc="2020-08-26T17:56:00Z"/>
  <w16cex:commentExtensible w16cex:durableId="22F0E9A8" w16cex:dateUtc="2020-08-26T18:01:00Z"/>
  <w16cex:commentExtensible w16cex:durableId="22F0E9D1" w16cex:dateUtc="2020-08-26T18:01:00Z"/>
  <w16cex:commentExtensible w16cex:durableId="22F0F452" w16cex:dateUtc="2020-08-26T18:46:00Z"/>
  <w16cex:commentExtensible w16cex:durableId="22F0F273" w16cex:dateUtc="2020-08-26T18:38:00Z"/>
  <w16cex:commentExtensible w16cex:durableId="22F0F48A" w16cex:dateUtc="2020-08-26T18:47:00Z"/>
  <w16cex:commentExtensible w16cex:durableId="22F0F5B8" w16cex:dateUtc="2020-08-26T18:52:00Z"/>
  <w16cex:commentExtensible w16cex:durableId="22F11A29" w16cex:dateUtc="2020-08-26T21:28:00Z"/>
  <w16cex:commentExtensible w16cex:durableId="22F0F711" w16cex:dateUtc="2020-08-26T18:58:00Z"/>
  <w16cex:commentExtensible w16cex:durableId="22F0F988" w16cex:dateUtc="2020-08-26T19:08:00Z"/>
  <w16cex:commentExtensible w16cex:durableId="22F0FD63" w16cex:dateUtc="2020-08-26T18:38:00Z"/>
  <w16cex:commentExtensible w16cex:durableId="22F0FD7B" w16cex:dateUtc="2020-08-26T18:47:00Z"/>
  <w16cex:commentExtensible w16cex:durableId="22F0FE82" w16cex:dateUtc="2020-08-26T18:52:00Z"/>
  <w16cex:commentExtensible w16cex:durableId="22F11A73" w16cex:dateUtc="2020-08-2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AE678" w16cid:durableId="22F11438"/>
  <w16cid:commentId w16cid:paraId="22CB0C1F" w16cid:durableId="22F0E8EB"/>
  <w16cid:commentId w16cid:paraId="7BC49992" w16cid:durableId="22F0E8A0"/>
  <w16cid:commentId w16cid:paraId="0C8699A1" w16cid:durableId="22F0E9A8"/>
  <w16cid:commentId w16cid:paraId="7E1D889B" w16cid:durableId="22F0E9D1"/>
  <w16cid:commentId w16cid:paraId="520C6316" w16cid:durableId="22F0F452"/>
  <w16cid:commentId w16cid:paraId="590363E5" w16cid:durableId="22F0F273"/>
  <w16cid:commentId w16cid:paraId="04734B1F" w16cid:durableId="22F0F48A"/>
  <w16cid:commentId w16cid:paraId="0B2DEE72" w16cid:durableId="22F0F5B8"/>
  <w16cid:commentId w16cid:paraId="1C46591D" w16cid:durableId="22F11A29"/>
  <w16cid:commentId w16cid:paraId="5F1EFE20" w16cid:durableId="22F0F711"/>
  <w16cid:commentId w16cid:paraId="23045DD2" w16cid:durableId="22F0F988"/>
  <w16cid:commentId w16cid:paraId="03827B30" w16cid:durableId="22F0FD63"/>
  <w16cid:commentId w16cid:paraId="58AC4DE4" w16cid:durableId="22F0FD7B"/>
  <w16cid:commentId w16cid:paraId="51E21924" w16cid:durableId="22F0FE82"/>
  <w16cid:commentId w16cid:paraId="73D42202" w16cid:durableId="22F11A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0562" w14:textId="77777777" w:rsidR="0075431C" w:rsidRDefault="0075431C">
      <w:r>
        <w:separator/>
      </w:r>
    </w:p>
  </w:endnote>
  <w:endnote w:type="continuationSeparator" w:id="0">
    <w:p w14:paraId="053C4324" w14:textId="77777777" w:rsidR="0075431C" w:rsidRDefault="007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"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5AEA" w14:textId="77777777" w:rsidR="0075431C" w:rsidRDefault="0075431C">
      <w:r>
        <w:separator/>
      </w:r>
    </w:p>
  </w:footnote>
  <w:footnote w:type="continuationSeparator" w:id="0">
    <w:p w14:paraId="73B0A875" w14:textId="77777777" w:rsidR="0075431C" w:rsidRDefault="0075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BC32" w14:textId="77777777" w:rsidR="0075431C" w:rsidRDefault="0075431C" w:rsidP="00F653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57120" w14:textId="77777777" w:rsidR="0075431C" w:rsidRDefault="0075431C" w:rsidP="007F06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32E7" w14:textId="77777777" w:rsidR="0075431C" w:rsidRDefault="0075431C" w:rsidP="007F065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30"/>
    <w:multiLevelType w:val="hybridMultilevel"/>
    <w:tmpl w:val="35C4111C"/>
    <w:lvl w:ilvl="0" w:tplc="A44EEA4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54FE5"/>
    <w:multiLevelType w:val="multilevel"/>
    <w:tmpl w:val="95AA36D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10.3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F40790"/>
    <w:multiLevelType w:val="hybridMultilevel"/>
    <w:tmpl w:val="A51A7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E268E"/>
    <w:multiLevelType w:val="multilevel"/>
    <w:tmpl w:val="24A2E748"/>
    <w:lvl w:ilvl="0">
      <w:start w:val="1"/>
      <w:numFmt w:val="decimal"/>
      <w:pStyle w:val="Style3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472C05"/>
    <w:multiLevelType w:val="singleLevel"/>
    <w:tmpl w:val="9F7A855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5" w15:restartNumberingAfterBreak="0">
    <w:nsid w:val="11CB429F"/>
    <w:multiLevelType w:val="multilevel"/>
    <w:tmpl w:val="059ED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E4CB6"/>
    <w:multiLevelType w:val="multilevel"/>
    <w:tmpl w:val="6DCA3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695817"/>
    <w:multiLevelType w:val="multilevel"/>
    <w:tmpl w:val="5F583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9.%2.%3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 w15:restartNumberingAfterBreak="0">
    <w:nsid w:val="23680908"/>
    <w:multiLevelType w:val="multilevel"/>
    <w:tmpl w:val="64B63A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E9346A"/>
    <w:multiLevelType w:val="hybridMultilevel"/>
    <w:tmpl w:val="9AB20C86"/>
    <w:lvl w:ilvl="0" w:tplc="286E5C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7A5C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82BF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725D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6CC5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7A9C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0A13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821E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9CB8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D524FA"/>
    <w:multiLevelType w:val="hybridMultilevel"/>
    <w:tmpl w:val="7A1880B8"/>
    <w:lvl w:ilvl="0" w:tplc="15BC30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6053B6"/>
    <w:multiLevelType w:val="hybridMultilevel"/>
    <w:tmpl w:val="8D161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F0473C5"/>
    <w:multiLevelType w:val="hybridMultilevel"/>
    <w:tmpl w:val="177EAAA0"/>
    <w:lvl w:ilvl="0" w:tplc="851A9BD0">
      <w:start w:val="1"/>
      <w:numFmt w:val="decimal"/>
      <w:lvlText w:val="10.1.%1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FE7"/>
    <w:multiLevelType w:val="multilevel"/>
    <w:tmpl w:val="0F322C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1C05CE7"/>
    <w:multiLevelType w:val="hybridMultilevel"/>
    <w:tmpl w:val="46348BCE"/>
    <w:lvl w:ilvl="0" w:tplc="4CC80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483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682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B4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38F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F4A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4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CE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86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E60CC7"/>
    <w:multiLevelType w:val="hybridMultilevel"/>
    <w:tmpl w:val="7A5CB14E"/>
    <w:lvl w:ilvl="0" w:tplc="6D04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A8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A6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C2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0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E3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88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4B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CE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C2C4E"/>
    <w:multiLevelType w:val="multilevel"/>
    <w:tmpl w:val="B1D6F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46A32146"/>
    <w:multiLevelType w:val="hybridMultilevel"/>
    <w:tmpl w:val="28D82FBC"/>
    <w:lvl w:ilvl="0" w:tplc="A1F0F8BE">
      <w:start w:val="1"/>
      <w:numFmt w:val="lowerLetter"/>
      <w:lvlText w:val="%1)"/>
      <w:lvlJc w:val="left"/>
      <w:pPr>
        <w:tabs>
          <w:tab w:val="num" w:pos="1477"/>
        </w:tabs>
        <w:ind w:left="1477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4FE2F4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4E290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B9F8FB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4DAFB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9C42E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980B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BD2E8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E521F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9C9716E"/>
    <w:multiLevelType w:val="hybridMultilevel"/>
    <w:tmpl w:val="943C43FC"/>
    <w:lvl w:ilvl="0" w:tplc="E684F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5EAC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66EA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B4CF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D25E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FE6B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DA1A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12C8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6864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657697"/>
    <w:multiLevelType w:val="hybridMultilevel"/>
    <w:tmpl w:val="A86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A5C2B"/>
    <w:multiLevelType w:val="multilevel"/>
    <w:tmpl w:val="D78CC966"/>
    <w:lvl w:ilvl="0">
      <w:start w:val="1"/>
      <w:numFmt w:val="decimal"/>
      <w:lvlText w:val="7.2.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51143152"/>
    <w:multiLevelType w:val="multilevel"/>
    <w:tmpl w:val="FA88EA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94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572F61AD"/>
    <w:multiLevelType w:val="hybridMultilevel"/>
    <w:tmpl w:val="D7F69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29A1"/>
    <w:multiLevelType w:val="singleLevel"/>
    <w:tmpl w:val="5328ACBA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24" w15:restartNumberingAfterBreak="0">
    <w:nsid w:val="5EAD4CF7"/>
    <w:multiLevelType w:val="singleLevel"/>
    <w:tmpl w:val="18EA1514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25" w15:restartNumberingAfterBreak="0">
    <w:nsid w:val="62565A18"/>
    <w:multiLevelType w:val="multilevel"/>
    <w:tmpl w:val="4AB2FD36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3E51D57"/>
    <w:multiLevelType w:val="hybridMultilevel"/>
    <w:tmpl w:val="05445E4A"/>
    <w:lvl w:ilvl="0" w:tplc="36D84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13499A"/>
    <w:multiLevelType w:val="hybridMultilevel"/>
    <w:tmpl w:val="F4028164"/>
    <w:lvl w:ilvl="0" w:tplc="99A26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55AC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87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8D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61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0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26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2F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0C0A6E"/>
    <w:multiLevelType w:val="hybridMultilevel"/>
    <w:tmpl w:val="AD6A53A6"/>
    <w:lvl w:ilvl="0" w:tplc="661A50B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DF50AFFA" w:tentative="1">
      <w:start w:val="1"/>
      <w:numFmt w:val="lowerLetter"/>
      <w:lvlText w:val="%2."/>
      <w:lvlJc w:val="left"/>
      <w:pPr>
        <w:ind w:left="1440" w:hanging="360"/>
      </w:pPr>
    </w:lvl>
    <w:lvl w:ilvl="2" w:tplc="779C1628" w:tentative="1">
      <w:start w:val="1"/>
      <w:numFmt w:val="lowerRoman"/>
      <w:lvlText w:val="%3."/>
      <w:lvlJc w:val="right"/>
      <w:pPr>
        <w:ind w:left="2160" w:hanging="180"/>
      </w:pPr>
    </w:lvl>
    <w:lvl w:ilvl="3" w:tplc="79F88E6E" w:tentative="1">
      <w:start w:val="1"/>
      <w:numFmt w:val="decimal"/>
      <w:lvlText w:val="%4."/>
      <w:lvlJc w:val="left"/>
      <w:pPr>
        <w:ind w:left="2880" w:hanging="360"/>
      </w:pPr>
    </w:lvl>
    <w:lvl w:ilvl="4" w:tplc="8286C0B2" w:tentative="1">
      <w:start w:val="1"/>
      <w:numFmt w:val="lowerLetter"/>
      <w:lvlText w:val="%5."/>
      <w:lvlJc w:val="left"/>
      <w:pPr>
        <w:ind w:left="3600" w:hanging="360"/>
      </w:pPr>
    </w:lvl>
    <w:lvl w:ilvl="5" w:tplc="E7320242" w:tentative="1">
      <w:start w:val="1"/>
      <w:numFmt w:val="lowerRoman"/>
      <w:lvlText w:val="%6."/>
      <w:lvlJc w:val="right"/>
      <w:pPr>
        <w:ind w:left="4320" w:hanging="180"/>
      </w:pPr>
    </w:lvl>
    <w:lvl w:ilvl="6" w:tplc="F238F57E" w:tentative="1">
      <w:start w:val="1"/>
      <w:numFmt w:val="decimal"/>
      <w:lvlText w:val="%7."/>
      <w:lvlJc w:val="left"/>
      <w:pPr>
        <w:ind w:left="5040" w:hanging="360"/>
      </w:pPr>
    </w:lvl>
    <w:lvl w:ilvl="7" w:tplc="99BE7C42" w:tentative="1">
      <w:start w:val="1"/>
      <w:numFmt w:val="lowerLetter"/>
      <w:lvlText w:val="%8."/>
      <w:lvlJc w:val="left"/>
      <w:pPr>
        <w:ind w:left="5760" w:hanging="360"/>
      </w:pPr>
    </w:lvl>
    <w:lvl w:ilvl="8" w:tplc="7736D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66BD"/>
    <w:multiLevelType w:val="singleLevel"/>
    <w:tmpl w:val="EB3E53F6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30" w15:restartNumberingAfterBreak="0">
    <w:nsid w:val="6C717830"/>
    <w:multiLevelType w:val="hybridMultilevel"/>
    <w:tmpl w:val="F22C16E6"/>
    <w:lvl w:ilvl="0" w:tplc="5CB85464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EE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68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EB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06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85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AC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A0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2E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750BA"/>
    <w:multiLevelType w:val="hybridMultilevel"/>
    <w:tmpl w:val="B5E0F62A"/>
    <w:lvl w:ilvl="0" w:tplc="E1A0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33F48"/>
    <w:multiLevelType w:val="multilevel"/>
    <w:tmpl w:val="F25EC0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F0A0F1A"/>
    <w:multiLevelType w:val="singleLevel"/>
    <w:tmpl w:val="778E1670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34" w15:restartNumberingAfterBreak="0">
    <w:nsid w:val="6F75237D"/>
    <w:multiLevelType w:val="hybridMultilevel"/>
    <w:tmpl w:val="13FC2088"/>
    <w:lvl w:ilvl="0" w:tplc="08B66D2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208F5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2EF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969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1AEF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40E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04A0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D60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0A2B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1B86090"/>
    <w:multiLevelType w:val="multilevel"/>
    <w:tmpl w:val="5FD4DD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BD21D4"/>
    <w:multiLevelType w:val="hybridMultilevel"/>
    <w:tmpl w:val="FFF0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0F80"/>
    <w:multiLevelType w:val="hybridMultilevel"/>
    <w:tmpl w:val="AE9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23590"/>
    <w:multiLevelType w:val="multilevel"/>
    <w:tmpl w:val="4288B864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Garamond"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Garamond" w:hint="default"/>
        <w:b w:val="0"/>
        <w:bCs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Garamond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Garamond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Garamond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Garamond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Garamond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Garamond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Garamond" w:hint="default"/>
        <w:b w:val="0"/>
        <w:color w:val="000000"/>
        <w:sz w:val="24"/>
      </w:rPr>
    </w:lvl>
  </w:abstractNum>
  <w:abstractNum w:abstractNumId="39" w15:restartNumberingAfterBreak="0">
    <w:nsid w:val="784956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201575"/>
    <w:multiLevelType w:val="multilevel"/>
    <w:tmpl w:val="19F4EC5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9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1" w15:restartNumberingAfterBreak="0">
    <w:nsid w:val="7CDA0F4A"/>
    <w:multiLevelType w:val="singleLevel"/>
    <w:tmpl w:val="9F7A855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8"/>
  </w:num>
  <w:num w:numId="5">
    <w:abstractNumId w:val="32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30"/>
  </w:num>
  <w:num w:numId="14">
    <w:abstractNumId w:val="41"/>
  </w:num>
  <w:num w:numId="15">
    <w:abstractNumId w:val="23"/>
  </w:num>
  <w:num w:numId="16">
    <w:abstractNumId w:val="29"/>
  </w:num>
  <w:num w:numId="17">
    <w:abstractNumId w:val="33"/>
  </w:num>
  <w:num w:numId="18">
    <w:abstractNumId w:val="24"/>
  </w:num>
  <w:num w:numId="19">
    <w:abstractNumId w:val="39"/>
  </w:num>
  <w:num w:numId="20">
    <w:abstractNumId w:val="31"/>
  </w:num>
  <w:num w:numId="21">
    <w:abstractNumId w:val="9"/>
  </w:num>
  <w:num w:numId="22">
    <w:abstractNumId w:val="34"/>
  </w:num>
  <w:num w:numId="23">
    <w:abstractNumId w:val="27"/>
  </w:num>
  <w:num w:numId="24">
    <w:abstractNumId w:val="26"/>
  </w:num>
  <w:num w:numId="25">
    <w:abstractNumId w:val="18"/>
  </w:num>
  <w:num w:numId="26">
    <w:abstractNumId w:val="28"/>
  </w:num>
  <w:num w:numId="27">
    <w:abstractNumId w:val="4"/>
  </w:num>
  <w:num w:numId="28">
    <w:abstractNumId w:val="15"/>
  </w:num>
  <w:num w:numId="29">
    <w:abstractNumId w:val="21"/>
  </w:num>
  <w:num w:numId="30">
    <w:abstractNumId w:val="5"/>
  </w:num>
  <w:num w:numId="31">
    <w:abstractNumId w:val="3"/>
  </w:num>
  <w:num w:numId="32">
    <w:abstractNumId w:val="0"/>
  </w:num>
  <w:num w:numId="33">
    <w:abstractNumId w:val="36"/>
  </w:num>
  <w:num w:numId="34">
    <w:abstractNumId w:val="16"/>
  </w:num>
  <w:num w:numId="35">
    <w:abstractNumId w:val="38"/>
  </w:num>
  <w:num w:numId="36">
    <w:abstractNumId w:val="35"/>
  </w:num>
  <w:num w:numId="37">
    <w:abstractNumId w:val="6"/>
  </w:num>
  <w:num w:numId="38">
    <w:abstractNumId w:val="22"/>
  </w:num>
  <w:num w:numId="39">
    <w:abstractNumId w:val="40"/>
  </w:num>
  <w:num w:numId="40">
    <w:abstractNumId w:val="37"/>
  </w:num>
  <w:num w:numId="41">
    <w:abstractNumId w:val="2"/>
  </w:num>
  <w:num w:numId="4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56"/>
    <w:rsid w:val="00002DA6"/>
    <w:rsid w:val="0000460C"/>
    <w:rsid w:val="00005226"/>
    <w:rsid w:val="00005840"/>
    <w:rsid w:val="00005966"/>
    <w:rsid w:val="00011851"/>
    <w:rsid w:val="00012597"/>
    <w:rsid w:val="00021AAC"/>
    <w:rsid w:val="000229D7"/>
    <w:rsid w:val="00023374"/>
    <w:rsid w:val="000262D0"/>
    <w:rsid w:val="00027F84"/>
    <w:rsid w:val="000313B1"/>
    <w:rsid w:val="00032332"/>
    <w:rsid w:val="00034836"/>
    <w:rsid w:val="00034DCC"/>
    <w:rsid w:val="00040BBC"/>
    <w:rsid w:val="000441FB"/>
    <w:rsid w:val="00047554"/>
    <w:rsid w:val="00047B2B"/>
    <w:rsid w:val="0005169D"/>
    <w:rsid w:val="000563EA"/>
    <w:rsid w:val="0005737D"/>
    <w:rsid w:val="00057DDC"/>
    <w:rsid w:val="00060270"/>
    <w:rsid w:val="00064A87"/>
    <w:rsid w:val="00064AA1"/>
    <w:rsid w:val="00064D70"/>
    <w:rsid w:val="000652B8"/>
    <w:rsid w:val="00065D2A"/>
    <w:rsid w:val="000669B9"/>
    <w:rsid w:val="0006716E"/>
    <w:rsid w:val="00067F3E"/>
    <w:rsid w:val="00070095"/>
    <w:rsid w:val="00070A25"/>
    <w:rsid w:val="00072CAF"/>
    <w:rsid w:val="00072F33"/>
    <w:rsid w:val="000732C3"/>
    <w:rsid w:val="000743D5"/>
    <w:rsid w:val="00076656"/>
    <w:rsid w:val="000800C7"/>
    <w:rsid w:val="000802ED"/>
    <w:rsid w:val="0008075D"/>
    <w:rsid w:val="000829DF"/>
    <w:rsid w:val="00083DA3"/>
    <w:rsid w:val="00085D68"/>
    <w:rsid w:val="00086633"/>
    <w:rsid w:val="000869DB"/>
    <w:rsid w:val="000A0874"/>
    <w:rsid w:val="000A239F"/>
    <w:rsid w:val="000A26D3"/>
    <w:rsid w:val="000A7C69"/>
    <w:rsid w:val="000B006C"/>
    <w:rsid w:val="000B1B44"/>
    <w:rsid w:val="000B2102"/>
    <w:rsid w:val="000B220A"/>
    <w:rsid w:val="000B2BC4"/>
    <w:rsid w:val="000B34D9"/>
    <w:rsid w:val="000B4A51"/>
    <w:rsid w:val="000B4F2F"/>
    <w:rsid w:val="000B6281"/>
    <w:rsid w:val="000B7F27"/>
    <w:rsid w:val="000C15A9"/>
    <w:rsid w:val="000C15D3"/>
    <w:rsid w:val="000C164D"/>
    <w:rsid w:val="000C3F07"/>
    <w:rsid w:val="000C483D"/>
    <w:rsid w:val="000C4C22"/>
    <w:rsid w:val="000C73E4"/>
    <w:rsid w:val="000D0D13"/>
    <w:rsid w:val="000D1263"/>
    <w:rsid w:val="000D2049"/>
    <w:rsid w:val="000D3CA4"/>
    <w:rsid w:val="000D748C"/>
    <w:rsid w:val="000E2CCA"/>
    <w:rsid w:val="000E504E"/>
    <w:rsid w:val="000E5AC1"/>
    <w:rsid w:val="000E67DA"/>
    <w:rsid w:val="000E792F"/>
    <w:rsid w:val="000E7EA2"/>
    <w:rsid w:val="000F158B"/>
    <w:rsid w:val="000F18FB"/>
    <w:rsid w:val="000F2996"/>
    <w:rsid w:val="000F3890"/>
    <w:rsid w:val="000F4794"/>
    <w:rsid w:val="000F4C21"/>
    <w:rsid w:val="000F636A"/>
    <w:rsid w:val="001013AF"/>
    <w:rsid w:val="00103880"/>
    <w:rsid w:val="00105344"/>
    <w:rsid w:val="001055DB"/>
    <w:rsid w:val="00106D9F"/>
    <w:rsid w:val="001072ED"/>
    <w:rsid w:val="0011284D"/>
    <w:rsid w:val="00112929"/>
    <w:rsid w:val="0011323A"/>
    <w:rsid w:val="0011329E"/>
    <w:rsid w:val="00113DC6"/>
    <w:rsid w:val="001159F2"/>
    <w:rsid w:val="0011664A"/>
    <w:rsid w:val="00116D77"/>
    <w:rsid w:val="00117CFC"/>
    <w:rsid w:val="001206A3"/>
    <w:rsid w:val="001211AC"/>
    <w:rsid w:val="0012154F"/>
    <w:rsid w:val="00121A85"/>
    <w:rsid w:val="0012280D"/>
    <w:rsid w:val="001229AD"/>
    <w:rsid w:val="001235C1"/>
    <w:rsid w:val="00124DF0"/>
    <w:rsid w:val="0013018D"/>
    <w:rsid w:val="00131719"/>
    <w:rsid w:val="00131988"/>
    <w:rsid w:val="00134BD7"/>
    <w:rsid w:val="0014009E"/>
    <w:rsid w:val="00140A10"/>
    <w:rsid w:val="00143270"/>
    <w:rsid w:val="00144B52"/>
    <w:rsid w:val="00147E76"/>
    <w:rsid w:val="0015046D"/>
    <w:rsid w:val="00152BDF"/>
    <w:rsid w:val="00164B07"/>
    <w:rsid w:val="00167700"/>
    <w:rsid w:val="00170877"/>
    <w:rsid w:val="001738F0"/>
    <w:rsid w:val="0017514E"/>
    <w:rsid w:val="00176866"/>
    <w:rsid w:val="00176F38"/>
    <w:rsid w:val="00180366"/>
    <w:rsid w:val="0018042A"/>
    <w:rsid w:val="001806CE"/>
    <w:rsid w:val="0018185E"/>
    <w:rsid w:val="0018258D"/>
    <w:rsid w:val="001839B3"/>
    <w:rsid w:val="001844C8"/>
    <w:rsid w:val="00186FF0"/>
    <w:rsid w:val="001901AD"/>
    <w:rsid w:val="00190914"/>
    <w:rsid w:val="001913E2"/>
    <w:rsid w:val="0019294A"/>
    <w:rsid w:val="001940BB"/>
    <w:rsid w:val="001A1CAF"/>
    <w:rsid w:val="001A3EC2"/>
    <w:rsid w:val="001A5953"/>
    <w:rsid w:val="001A6019"/>
    <w:rsid w:val="001A7742"/>
    <w:rsid w:val="001B1F07"/>
    <w:rsid w:val="001B28B6"/>
    <w:rsid w:val="001B7C37"/>
    <w:rsid w:val="001B7FEB"/>
    <w:rsid w:val="001C0DD7"/>
    <w:rsid w:val="001C21DB"/>
    <w:rsid w:val="001C245C"/>
    <w:rsid w:val="001D3327"/>
    <w:rsid w:val="001D40F1"/>
    <w:rsid w:val="001D4DC4"/>
    <w:rsid w:val="001D57FD"/>
    <w:rsid w:val="001D5CF9"/>
    <w:rsid w:val="001D751F"/>
    <w:rsid w:val="001D7A22"/>
    <w:rsid w:val="001E01ED"/>
    <w:rsid w:val="001E155C"/>
    <w:rsid w:val="001E5222"/>
    <w:rsid w:val="001E59B6"/>
    <w:rsid w:val="001E6068"/>
    <w:rsid w:val="001E6EB7"/>
    <w:rsid w:val="001E7517"/>
    <w:rsid w:val="001F003F"/>
    <w:rsid w:val="001F0F90"/>
    <w:rsid w:val="001F1E38"/>
    <w:rsid w:val="001F59ED"/>
    <w:rsid w:val="001F6C22"/>
    <w:rsid w:val="0020151C"/>
    <w:rsid w:val="00202D4E"/>
    <w:rsid w:val="002046ED"/>
    <w:rsid w:val="0020566D"/>
    <w:rsid w:val="002071A7"/>
    <w:rsid w:val="002078F5"/>
    <w:rsid w:val="00207A35"/>
    <w:rsid w:val="00207E0F"/>
    <w:rsid w:val="0021019B"/>
    <w:rsid w:val="0021038A"/>
    <w:rsid w:val="00212156"/>
    <w:rsid w:val="00212DB6"/>
    <w:rsid w:val="00213788"/>
    <w:rsid w:val="00214189"/>
    <w:rsid w:val="002142F8"/>
    <w:rsid w:val="002152E1"/>
    <w:rsid w:val="00216554"/>
    <w:rsid w:val="00220B0B"/>
    <w:rsid w:val="002245C4"/>
    <w:rsid w:val="002262BF"/>
    <w:rsid w:val="002278D4"/>
    <w:rsid w:val="0023018F"/>
    <w:rsid w:val="002308B8"/>
    <w:rsid w:val="00232196"/>
    <w:rsid w:val="00232C4B"/>
    <w:rsid w:val="00234B9F"/>
    <w:rsid w:val="00236905"/>
    <w:rsid w:val="00237370"/>
    <w:rsid w:val="00240492"/>
    <w:rsid w:val="00240855"/>
    <w:rsid w:val="00241A45"/>
    <w:rsid w:val="00244C67"/>
    <w:rsid w:val="00246004"/>
    <w:rsid w:val="002475F6"/>
    <w:rsid w:val="00247C46"/>
    <w:rsid w:val="00251DE2"/>
    <w:rsid w:val="002522B4"/>
    <w:rsid w:val="002538DC"/>
    <w:rsid w:val="00253919"/>
    <w:rsid w:val="00255BE0"/>
    <w:rsid w:val="00255C40"/>
    <w:rsid w:val="0025663F"/>
    <w:rsid w:val="00261B93"/>
    <w:rsid w:val="00262FEA"/>
    <w:rsid w:val="002636BA"/>
    <w:rsid w:val="00263DFC"/>
    <w:rsid w:val="00264C11"/>
    <w:rsid w:val="00265A11"/>
    <w:rsid w:val="00266358"/>
    <w:rsid w:val="00266708"/>
    <w:rsid w:val="00271855"/>
    <w:rsid w:val="00271AB0"/>
    <w:rsid w:val="00272CAA"/>
    <w:rsid w:val="0027494C"/>
    <w:rsid w:val="00276EC2"/>
    <w:rsid w:val="0028061B"/>
    <w:rsid w:val="00283131"/>
    <w:rsid w:val="002844F8"/>
    <w:rsid w:val="00284AF3"/>
    <w:rsid w:val="002852A1"/>
    <w:rsid w:val="00285BDF"/>
    <w:rsid w:val="00285C22"/>
    <w:rsid w:val="002908B2"/>
    <w:rsid w:val="00291366"/>
    <w:rsid w:val="00292A89"/>
    <w:rsid w:val="00292D9F"/>
    <w:rsid w:val="00293AB6"/>
    <w:rsid w:val="00293E7B"/>
    <w:rsid w:val="00297280"/>
    <w:rsid w:val="002A2811"/>
    <w:rsid w:val="002A43D8"/>
    <w:rsid w:val="002A552D"/>
    <w:rsid w:val="002A63CA"/>
    <w:rsid w:val="002A659E"/>
    <w:rsid w:val="002A6836"/>
    <w:rsid w:val="002A6FC5"/>
    <w:rsid w:val="002B0B61"/>
    <w:rsid w:val="002B0D54"/>
    <w:rsid w:val="002B0E3E"/>
    <w:rsid w:val="002B1DB0"/>
    <w:rsid w:val="002B41A7"/>
    <w:rsid w:val="002B6DD4"/>
    <w:rsid w:val="002B727A"/>
    <w:rsid w:val="002B7DCD"/>
    <w:rsid w:val="002C032D"/>
    <w:rsid w:val="002C03C2"/>
    <w:rsid w:val="002C0583"/>
    <w:rsid w:val="002C23D4"/>
    <w:rsid w:val="002C3831"/>
    <w:rsid w:val="002C3DCC"/>
    <w:rsid w:val="002C5AED"/>
    <w:rsid w:val="002C5CE8"/>
    <w:rsid w:val="002C5EE3"/>
    <w:rsid w:val="002C6519"/>
    <w:rsid w:val="002D04B3"/>
    <w:rsid w:val="002D29CA"/>
    <w:rsid w:val="002D477E"/>
    <w:rsid w:val="002E0376"/>
    <w:rsid w:val="002E35B5"/>
    <w:rsid w:val="002E3CA4"/>
    <w:rsid w:val="002E40E7"/>
    <w:rsid w:val="002E4193"/>
    <w:rsid w:val="002E4238"/>
    <w:rsid w:val="002E642E"/>
    <w:rsid w:val="002F06D8"/>
    <w:rsid w:val="002F25CC"/>
    <w:rsid w:val="002F293D"/>
    <w:rsid w:val="002F629D"/>
    <w:rsid w:val="003002AD"/>
    <w:rsid w:val="00300942"/>
    <w:rsid w:val="0030150C"/>
    <w:rsid w:val="0030225D"/>
    <w:rsid w:val="00302B3D"/>
    <w:rsid w:val="00305F82"/>
    <w:rsid w:val="003062D6"/>
    <w:rsid w:val="00306A0E"/>
    <w:rsid w:val="00307427"/>
    <w:rsid w:val="003127E7"/>
    <w:rsid w:val="00314216"/>
    <w:rsid w:val="00316C67"/>
    <w:rsid w:val="00316CC8"/>
    <w:rsid w:val="003200F5"/>
    <w:rsid w:val="003213FD"/>
    <w:rsid w:val="003222E2"/>
    <w:rsid w:val="0032364E"/>
    <w:rsid w:val="003244D7"/>
    <w:rsid w:val="00324C26"/>
    <w:rsid w:val="003259F9"/>
    <w:rsid w:val="003300DF"/>
    <w:rsid w:val="0033050C"/>
    <w:rsid w:val="00330813"/>
    <w:rsid w:val="00330CE3"/>
    <w:rsid w:val="00330D33"/>
    <w:rsid w:val="00334BBD"/>
    <w:rsid w:val="0033532E"/>
    <w:rsid w:val="0033579A"/>
    <w:rsid w:val="00335B17"/>
    <w:rsid w:val="00336F0B"/>
    <w:rsid w:val="00340F0B"/>
    <w:rsid w:val="00341C8C"/>
    <w:rsid w:val="00342235"/>
    <w:rsid w:val="0034327E"/>
    <w:rsid w:val="003448CF"/>
    <w:rsid w:val="003471F6"/>
    <w:rsid w:val="0034773B"/>
    <w:rsid w:val="00350E04"/>
    <w:rsid w:val="003530A5"/>
    <w:rsid w:val="00354720"/>
    <w:rsid w:val="00354B1F"/>
    <w:rsid w:val="00355163"/>
    <w:rsid w:val="00355C77"/>
    <w:rsid w:val="00362A96"/>
    <w:rsid w:val="00364414"/>
    <w:rsid w:val="003650BE"/>
    <w:rsid w:val="003716E1"/>
    <w:rsid w:val="003719CF"/>
    <w:rsid w:val="0037251E"/>
    <w:rsid w:val="0037430A"/>
    <w:rsid w:val="00374E21"/>
    <w:rsid w:val="003761D1"/>
    <w:rsid w:val="0037767D"/>
    <w:rsid w:val="003777AA"/>
    <w:rsid w:val="00381D27"/>
    <w:rsid w:val="00381FBD"/>
    <w:rsid w:val="00385B0A"/>
    <w:rsid w:val="003874FD"/>
    <w:rsid w:val="003879DF"/>
    <w:rsid w:val="00390638"/>
    <w:rsid w:val="00390B17"/>
    <w:rsid w:val="00391FE8"/>
    <w:rsid w:val="00392132"/>
    <w:rsid w:val="003932FF"/>
    <w:rsid w:val="00393A6A"/>
    <w:rsid w:val="0039749C"/>
    <w:rsid w:val="00397919"/>
    <w:rsid w:val="00397A7A"/>
    <w:rsid w:val="003A1B42"/>
    <w:rsid w:val="003A1EFE"/>
    <w:rsid w:val="003A23DA"/>
    <w:rsid w:val="003A3036"/>
    <w:rsid w:val="003A700F"/>
    <w:rsid w:val="003A7255"/>
    <w:rsid w:val="003B06F0"/>
    <w:rsid w:val="003B223A"/>
    <w:rsid w:val="003B24FF"/>
    <w:rsid w:val="003B51EC"/>
    <w:rsid w:val="003B67D5"/>
    <w:rsid w:val="003B6A94"/>
    <w:rsid w:val="003B7394"/>
    <w:rsid w:val="003B7B26"/>
    <w:rsid w:val="003C41DD"/>
    <w:rsid w:val="003C638F"/>
    <w:rsid w:val="003C7636"/>
    <w:rsid w:val="003D052D"/>
    <w:rsid w:val="003D0D9D"/>
    <w:rsid w:val="003D4E3A"/>
    <w:rsid w:val="003D5715"/>
    <w:rsid w:val="003D57C8"/>
    <w:rsid w:val="003E058B"/>
    <w:rsid w:val="003E200B"/>
    <w:rsid w:val="003E4EF5"/>
    <w:rsid w:val="003E56E6"/>
    <w:rsid w:val="003E603C"/>
    <w:rsid w:val="003E6642"/>
    <w:rsid w:val="003E6F9C"/>
    <w:rsid w:val="003E784E"/>
    <w:rsid w:val="003F1E3F"/>
    <w:rsid w:val="003F5B1E"/>
    <w:rsid w:val="003F69EA"/>
    <w:rsid w:val="004034FC"/>
    <w:rsid w:val="00404659"/>
    <w:rsid w:val="00406AE8"/>
    <w:rsid w:val="0040748C"/>
    <w:rsid w:val="00407643"/>
    <w:rsid w:val="0041360D"/>
    <w:rsid w:val="0041513D"/>
    <w:rsid w:val="00422ECE"/>
    <w:rsid w:val="00423592"/>
    <w:rsid w:val="00432DF6"/>
    <w:rsid w:val="004332CF"/>
    <w:rsid w:val="00433AB4"/>
    <w:rsid w:val="00435A56"/>
    <w:rsid w:val="004360C5"/>
    <w:rsid w:val="004369DF"/>
    <w:rsid w:val="00443868"/>
    <w:rsid w:val="00446177"/>
    <w:rsid w:val="004472E7"/>
    <w:rsid w:val="00450450"/>
    <w:rsid w:val="00451091"/>
    <w:rsid w:val="004512D0"/>
    <w:rsid w:val="00454A33"/>
    <w:rsid w:val="00454B8B"/>
    <w:rsid w:val="00456B7B"/>
    <w:rsid w:val="004570D4"/>
    <w:rsid w:val="00460205"/>
    <w:rsid w:val="004609B8"/>
    <w:rsid w:val="004632C8"/>
    <w:rsid w:val="004643C4"/>
    <w:rsid w:val="00464B01"/>
    <w:rsid w:val="00464CED"/>
    <w:rsid w:val="00467611"/>
    <w:rsid w:val="00471A09"/>
    <w:rsid w:val="00475EEF"/>
    <w:rsid w:val="00482699"/>
    <w:rsid w:val="004860AF"/>
    <w:rsid w:val="00487B09"/>
    <w:rsid w:val="00487B95"/>
    <w:rsid w:val="0049046D"/>
    <w:rsid w:val="00491CCE"/>
    <w:rsid w:val="00492379"/>
    <w:rsid w:val="004933B3"/>
    <w:rsid w:val="004939E3"/>
    <w:rsid w:val="00494013"/>
    <w:rsid w:val="004945BA"/>
    <w:rsid w:val="00494DC8"/>
    <w:rsid w:val="00495B41"/>
    <w:rsid w:val="004A1CE2"/>
    <w:rsid w:val="004A1EF8"/>
    <w:rsid w:val="004A21D1"/>
    <w:rsid w:val="004A2633"/>
    <w:rsid w:val="004A29D9"/>
    <w:rsid w:val="004A3CD7"/>
    <w:rsid w:val="004A4CD4"/>
    <w:rsid w:val="004B04FC"/>
    <w:rsid w:val="004B61D3"/>
    <w:rsid w:val="004C1260"/>
    <w:rsid w:val="004C2C8D"/>
    <w:rsid w:val="004C3C11"/>
    <w:rsid w:val="004C4CEA"/>
    <w:rsid w:val="004C59AD"/>
    <w:rsid w:val="004C6534"/>
    <w:rsid w:val="004D2BC3"/>
    <w:rsid w:val="004D57A9"/>
    <w:rsid w:val="004D61C4"/>
    <w:rsid w:val="004D668D"/>
    <w:rsid w:val="004D7546"/>
    <w:rsid w:val="004E2A82"/>
    <w:rsid w:val="004E2F77"/>
    <w:rsid w:val="004E31E4"/>
    <w:rsid w:val="004E32D2"/>
    <w:rsid w:val="004E5822"/>
    <w:rsid w:val="004E70B6"/>
    <w:rsid w:val="004E715B"/>
    <w:rsid w:val="004F427D"/>
    <w:rsid w:val="004F7A48"/>
    <w:rsid w:val="00500086"/>
    <w:rsid w:val="005006D6"/>
    <w:rsid w:val="00500C37"/>
    <w:rsid w:val="00501E57"/>
    <w:rsid w:val="00507DDA"/>
    <w:rsid w:val="00507F1E"/>
    <w:rsid w:val="0051082B"/>
    <w:rsid w:val="00513B5E"/>
    <w:rsid w:val="00514117"/>
    <w:rsid w:val="005163A0"/>
    <w:rsid w:val="005168A2"/>
    <w:rsid w:val="00517F1D"/>
    <w:rsid w:val="0052127A"/>
    <w:rsid w:val="005213F3"/>
    <w:rsid w:val="005219E8"/>
    <w:rsid w:val="00521CF7"/>
    <w:rsid w:val="00521E88"/>
    <w:rsid w:val="005232FE"/>
    <w:rsid w:val="00524453"/>
    <w:rsid w:val="00525946"/>
    <w:rsid w:val="0053096C"/>
    <w:rsid w:val="00530B5F"/>
    <w:rsid w:val="00532386"/>
    <w:rsid w:val="00532455"/>
    <w:rsid w:val="005340E1"/>
    <w:rsid w:val="00534E89"/>
    <w:rsid w:val="00537737"/>
    <w:rsid w:val="005413B0"/>
    <w:rsid w:val="00543A32"/>
    <w:rsid w:val="005451E4"/>
    <w:rsid w:val="0054756A"/>
    <w:rsid w:val="00555355"/>
    <w:rsid w:val="00556FB2"/>
    <w:rsid w:val="00557585"/>
    <w:rsid w:val="005623B1"/>
    <w:rsid w:val="0056298C"/>
    <w:rsid w:val="00562CD5"/>
    <w:rsid w:val="0056471F"/>
    <w:rsid w:val="00564977"/>
    <w:rsid w:val="0056575D"/>
    <w:rsid w:val="00565C40"/>
    <w:rsid w:val="00566903"/>
    <w:rsid w:val="0056709F"/>
    <w:rsid w:val="00567ADB"/>
    <w:rsid w:val="005716C2"/>
    <w:rsid w:val="0057197D"/>
    <w:rsid w:val="0057229D"/>
    <w:rsid w:val="005747DB"/>
    <w:rsid w:val="00575DAD"/>
    <w:rsid w:val="0057661E"/>
    <w:rsid w:val="00577739"/>
    <w:rsid w:val="00584BDD"/>
    <w:rsid w:val="00585F31"/>
    <w:rsid w:val="005873DC"/>
    <w:rsid w:val="0059233D"/>
    <w:rsid w:val="005928CE"/>
    <w:rsid w:val="00592B70"/>
    <w:rsid w:val="005946FE"/>
    <w:rsid w:val="005953A6"/>
    <w:rsid w:val="00595658"/>
    <w:rsid w:val="005A1309"/>
    <w:rsid w:val="005A2741"/>
    <w:rsid w:val="005A2A84"/>
    <w:rsid w:val="005A3A75"/>
    <w:rsid w:val="005A467E"/>
    <w:rsid w:val="005A4E7F"/>
    <w:rsid w:val="005A5662"/>
    <w:rsid w:val="005B1BAD"/>
    <w:rsid w:val="005B2D79"/>
    <w:rsid w:val="005B3361"/>
    <w:rsid w:val="005B3EB5"/>
    <w:rsid w:val="005B46C4"/>
    <w:rsid w:val="005B4CDF"/>
    <w:rsid w:val="005B5E27"/>
    <w:rsid w:val="005C0EFA"/>
    <w:rsid w:val="005C11CC"/>
    <w:rsid w:val="005C1485"/>
    <w:rsid w:val="005C15B1"/>
    <w:rsid w:val="005C219B"/>
    <w:rsid w:val="005C3C03"/>
    <w:rsid w:val="005C65C9"/>
    <w:rsid w:val="005D0B70"/>
    <w:rsid w:val="005D27B3"/>
    <w:rsid w:val="005D3AD3"/>
    <w:rsid w:val="005E0092"/>
    <w:rsid w:val="005E0AE4"/>
    <w:rsid w:val="005E1651"/>
    <w:rsid w:val="005E541A"/>
    <w:rsid w:val="005F17EB"/>
    <w:rsid w:val="005F23AB"/>
    <w:rsid w:val="00601F59"/>
    <w:rsid w:val="00601FC2"/>
    <w:rsid w:val="0061026C"/>
    <w:rsid w:val="00610B6A"/>
    <w:rsid w:val="0061374F"/>
    <w:rsid w:val="00621533"/>
    <w:rsid w:val="006228BE"/>
    <w:rsid w:val="006235DB"/>
    <w:rsid w:val="0062418B"/>
    <w:rsid w:val="006247C3"/>
    <w:rsid w:val="006250E2"/>
    <w:rsid w:val="00626166"/>
    <w:rsid w:val="00626C37"/>
    <w:rsid w:val="00627FDB"/>
    <w:rsid w:val="006307E0"/>
    <w:rsid w:val="00633229"/>
    <w:rsid w:val="00636C32"/>
    <w:rsid w:val="006371E1"/>
    <w:rsid w:val="00637AC7"/>
    <w:rsid w:val="0064198B"/>
    <w:rsid w:val="00643C57"/>
    <w:rsid w:val="006454E5"/>
    <w:rsid w:val="0064744E"/>
    <w:rsid w:val="00650ECB"/>
    <w:rsid w:val="006558DF"/>
    <w:rsid w:val="00655A03"/>
    <w:rsid w:val="006626D9"/>
    <w:rsid w:val="0066434C"/>
    <w:rsid w:val="00664BB0"/>
    <w:rsid w:val="00664EE9"/>
    <w:rsid w:val="00666FB9"/>
    <w:rsid w:val="00670343"/>
    <w:rsid w:val="00675D10"/>
    <w:rsid w:val="006773B9"/>
    <w:rsid w:val="00677665"/>
    <w:rsid w:val="0068090A"/>
    <w:rsid w:val="00681B02"/>
    <w:rsid w:val="00682F0D"/>
    <w:rsid w:val="00683694"/>
    <w:rsid w:val="00683780"/>
    <w:rsid w:val="0068480F"/>
    <w:rsid w:val="00685021"/>
    <w:rsid w:val="006865A3"/>
    <w:rsid w:val="0068719E"/>
    <w:rsid w:val="006874F8"/>
    <w:rsid w:val="00690CC4"/>
    <w:rsid w:val="00694C35"/>
    <w:rsid w:val="006957C6"/>
    <w:rsid w:val="00697502"/>
    <w:rsid w:val="00697F12"/>
    <w:rsid w:val="006A23DE"/>
    <w:rsid w:val="006A2EA3"/>
    <w:rsid w:val="006A3215"/>
    <w:rsid w:val="006A3AF6"/>
    <w:rsid w:val="006A78B2"/>
    <w:rsid w:val="006A7B62"/>
    <w:rsid w:val="006B39E3"/>
    <w:rsid w:val="006B5A10"/>
    <w:rsid w:val="006C09D4"/>
    <w:rsid w:val="006C3D28"/>
    <w:rsid w:val="006C6A8B"/>
    <w:rsid w:val="006C77E9"/>
    <w:rsid w:val="006D1CEB"/>
    <w:rsid w:val="006D22E6"/>
    <w:rsid w:val="006D3E2E"/>
    <w:rsid w:val="006D5BE5"/>
    <w:rsid w:val="006D68C2"/>
    <w:rsid w:val="006D713D"/>
    <w:rsid w:val="006E2E6E"/>
    <w:rsid w:val="006E34B3"/>
    <w:rsid w:val="006E5432"/>
    <w:rsid w:val="006F09B1"/>
    <w:rsid w:val="006F4634"/>
    <w:rsid w:val="006F4755"/>
    <w:rsid w:val="006F47D3"/>
    <w:rsid w:val="006F53A1"/>
    <w:rsid w:val="006F680D"/>
    <w:rsid w:val="00704280"/>
    <w:rsid w:val="00704790"/>
    <w:rsid w:val="00710172"/>
    <w:rsid w:val="00710B5A"/>
    <w:rsid w:val="007113B7"/>
    <w:rsid w:val="0071160D"/>
    <w:rsid w:val="007126D8"/>
    <w:rsid w:val="00716983"/>
    <w:rsid w:val="00717E73"/>
    <w:rsid w:val="00720408"/>
    <w:rsid w:val="007204C3"/>
    <w:rsid w:val="00720C33"/>
    <w:rsid w:val="00720D52"/>
    <w:rsid w:val="007211B3"/>
    <w:rsid w:val="00721ECA"/>
    <w:rsid w:val="0072413F"/>
    <w:rsid w:val="00725803"/>
    <w:rsid w:val="007262A5"/>
    <w:rsid w:val="0073202B"/>
    <w:rsid w:val="007339B6"/>
    <w:rsid w:val="007349B0"/>
    <w:rsid w:val="007360AE"/>
    <w:rsid w:val="00736AFB"/>
    <w:rsid w:val="007407F1"/>
    <w:rsid w:val="007413E7"/>
    <w:rsid w:val="00742388"/>
    <w:rsid w:val="00742845"/>
    <w:rsid w:val="00743328"/>
    <w:rsid w:val="0074412B"/>
    <w:rsid w:val="00746525"/>
    <w:rsid w:val="00752A60"/>
    <w:rsid w:val="007535E1"/>
    <w:rsid w:val="0075431C"/>
    <w:rsid w:val="00755548"/>
    <w:rsid w:val="00755787"/>
    <w:rsid w:val="00755C46"/>
    <w:rsid w:val="00756987"/>
    <w:rsid w:val="007614FD"/>
    <w:rsid w:val="00763B43"/>
    <w:rsid w:val="007644E3"/>
    <w:rsid w:val="00764781"/>
    <w:rsid w:val="007664F8"/>
    <w:rsid w:val="00774C9A"/>
    <w:rsid w:val="00777777"/>
    <w:rsid w:val="00781A52"/>
    <w:rsid w:val="007829FE"/>
    <w:rsid w:val="00782BFC"/>
    <w:rsid w:val="007836C0"/>
    <w:rsid w:val="007842AD"/>
    <w:rsid w:val="0078499B"/>
    <w:rsid w:val="00784B53"/>
    <w:rsid w:val="00785EC8"/>
    <w:rsid w:val="00785EE3"/>
    <w:rsid w:val="007860E2"/>
    <w:rsid w:val="00786A1D"/>
    <w:rsid w:val="00787AAE"/>
    <w:rsid w:val="00787D6A"/>
    <w:rsid w:val="00791AED"/>
    <w:rsid w:val="0079355A"/>
    <w:rsid w:val="007948C0"/>
    <w:rsid w:val="007A0E49"/>
    <w:rsid w:val="007A322D"/>
    <w:rsid w:val="007A35D5"/>
    <w:rsid w:val="007A3A76"/>
    <w:rsid w:val="007A43EC"/>
    <w:rsid w:val="007A4805"/>
    <w:rsid w:val="007A4F1B"/>
    <w:rsid w:val="007A6C63"/>
    <w:rsid w:val="007B049E"/>
    <w:rsid w:val="007B09AF"/>
    <w:rsid w:val="007B2CB9"/>
    <w:rsid w:val="007B3BFF"/>
    <w:rsid w:val="007B52A5"/>
    <w:rsid w:val="007B63E3"/>
    <w:rsid w:val="007B753A"/>
    <w:rsid w:val="007C262C"/>
    <w:rsid w:val="007C6C20"/>
    <w:rsid w:val="007D0528"/>
    <w:rsid w:val="007D221D"/>
    <w:rsid w:val="007D2930"/>
    <w:rsid w:val="007D34AA"/>
    <w:rsid w:val="007D38A0"/>
    <w:rsid w:val="007D3A33"/>
    <w:rsid w:val="007D50FC"/>
    <w:rsid w:val="007D57B1"/>
    <w:rsid w:val="007D621F"/>
    <w:rsid w:val="007D7060"/>
    <w:rsid w:val="007D78FD"/>
    <w:rsid w:val="007E069E"/>
    <w:rsid w:val="007E13F9"/>
    <w:rsid w:val="007E326C"/>
    <w:rsid w:val="007E4E99"/>
    <w:rsid w:val="007E615F"/>
    <w:rsid w:val="007F0633"/>
    <w:rsid w:val="007F0656"/>
    <w:rsid w:val="007F274E"/>
    <w:rsid w:val="007F356E"/>
    <w:rsid w:val="00801EAF"/>
    <w:rsid w:val="00806D55"/>
    <w:rsid w:val="0081049B"/>
    <w:rsid w:val="00812D4B"/>
    <w:rsid w:val="008133B7"/>
    <w:rsid w:val="00815DE6"/>
    <w:rsid w:val="00816C86"/>
    <w:rsid w:val="008202C1"/>
    <w:rsid w:val="008207E2"/>
    <w:rsid w:val="0082250C"/>
    <w:rsid w:val="00826D3F"/>
    <w:rsid w:val="0082774C"/>
    <w:rsid w:val="008333BD"/>
    <w:rsid w:val="00833A51"/>
    <w:rsid w:val="0083542D"/>
    <w:rsid w:val="00835B2E"/>
    <w:rsid w:val="00836180"/>
    <w:rsid w:val="008362C2"/>
    <w:rsid w:val="00841C05"/>
    <w:rsid w:val="00842776"/>
    <w:rsid w:val="008433BB"/>
    <w:rsid w:val="00843985"/>
    <w:rsid w:val="00844C39"/>
    <w:rsid w:val="00845A97"/>
    <w:rsid w:val="00846A5C"/>
    <w:rsid w:val="008507EF"/>
    <w:rsid w:val="00852BFB"/>
    <w:rsid w:val="008552FB"/>
    <w:rsid w:val="0085578B"/>
    <w:rsid w:val="008558EE"/>
    <w:rsid w:val="008570FA"/>
    <w:rsid w:val="008572E7"/>
    <w:rsid w:val="00857586"/>
    <w:rsid w:val="00857D5F"/>
    <w:rsid w:val="00860189"/>
    <w:rsid w:val="00860701"/>
    <w:rsid w:val="00860739"/>
    <w:rsid w:val="00860E63"/>
    <w:rsid w:val="00861294"/>
    <w:rsid w:val="00862A0A"/>
    <w:rsid w:val="00864935"/>
    <w:rsid w:val="00864B87"/>
    <w:rsid w:val="0086678A"/>
    <w:rsid w:val="008674DC"/>
    <w:rsid w:val="00870C52"/>
    <w:rsid w:val="00870DAA"/>
    <w:rsid w:val="00872F47"/>
    <w:rsid w:val="008746E7"/>
    <w:rsid w:val="00880879"/>
    <w:rsid w:val="008834F9"/>
    <w:rsid w:val="00885F7E"/>
    <w:rsid w:val="00890E0F"/>
    <w:rsid w:val="008930B4"/>
    <w:rsid w:val="00896193"/>
    <w:rsid w:val="008977BD"/>
    <w:rsid w:val="008A28F4"/>
    <w:rsid w:val="008A3D3E"/>
    <w:rsid w:val="008A7F74"/>
    <w:rsid w:val="008B0232"/>
    <w:rsid w:val="008B05FC"/>
    <w:rsid w:val="008B3B5B"/>
    <w:rsid w:val="008B4C30"/>
    <w:rsid w:val="008B54E0"/>
    <w:rsid w:val="008B58A6"/>
    <w:rsid w:val="008B74D6"/>
    <w:rsid w:val="008C191C"/>
    <w:rsid w:val="008C41A4"/>
    <w:rsid w:val="008C5544"/>
    <w:rsid w:val="008C6A2F"/>
    <w:rsid w:val="008D0720"/>
    <w:rsid w:val="008D48BB"/>
    <w:rsid w:val="008D77C4"/>
    <w:rsid w:val="008D7FAE"/>
    <w:rsid w:val="008E063F"/>
    <w:rsid w:val="008E1768"/>
    <w:rsid w:val="008E47DF"/>
    <w:rsid w:val="008E53AA"/>
    <w:rsid w:val="008F287A"/>
    <w:rsid w:val="008F3CD7"/>
    <w:rsid w:val="008F4841"/>
    <w:rsid w:val="008F4DD1"/>
    <w:rsid w:val="008F5B7B"/>
    <w:rsid w:val="008F6A4A"/>
    <w:rsid w:val="008F6F06"/>
    <w:rsid w:val="0090204C"/>
    <w:rsid w:val="0090324A"/>
    <w:rsid w:val="00903449"/>
    <w:rsid w:val="009036E7"/>
    <w:rsid w:val="00903D71"/>
    <w:rsid w:val="0090502A"/>
    <w:rsid w:val="00906797"/>
    <w:rsid w:val="00906F57"/>
    <w:rsid w:val="009108CD"/>
    <w:rsid w:val="00914344"/>
    <w:rsid w:val="009148BC"/>
    <w:rsid w:val="009155E5"/>
    <w:rsid w:val="00924AA4"/>
    <w:rsid w:val="009256C4"/>
    <w:rsid w:val="0093045A"/>
    <w:rsid w:val="0093400D"/>
    <w:rsid w:val="00936360"/>
    <w:rsid w:val="009429FD"/>
    <w:rsid w:val="00944BC1"/>
    <w:rsid w:val="00944F2A"/>
    <w:rsid w:val="009464B5"/>
    <w:rsid w:val="009472E0"/>
    <w:rsid w:val="00951225"/>
    <w:rsid w:val="009526FE"/>
    <w:rsid w:val="00952F38"/>
    <w:rsid w:val="0095551A"/>
    <w:rsid w:val="009561C8"/>
    <w:rsid w:val="0095742F"/>
    <w:rsid w:val="009579FF"/>
    <w:rsid w:val="0096092D"/>
    <w:rsid w:val="00964F7C"/>
    <w:rsid w:val="00974361"/>
    <w:rsid w:val="00975297"/>
    <w:rsid w:val="009753D8"/>
    <w:rsid w:val="009766D1"/>
    <w:rsid w:val="00976BC9"/>
    <w:rsid w:val="00981F13"/>
    <w:rsid w:val="00981F2D"/>
    <w:rsid w:val="00982741"/>
    <w:rsid w:val="00984186"/>
    <w:rsid w:val="009848D3"/>
    <w:rsid w:val="0098573C"/>
    <w:rsid w:val="00985EF9"/>
    <w:rsid w:val="00985F56"/>
    <w:rsid w:val="009958B7"/>
    <w:rsid w:val="009A1CFC"/>
    <w:rsid w:val="009A2DC5"/>
    <w:rsid w:val="009A3F88"/>
    <w:rsid w:val="009A7E9E"/>
    <w:rsid w:val="009B1EA5"/>
    <w:rsid w:val="009B2A15"/>
    <w:rsid w:val="009B38A2"/>
    <w:rsid w:val="009C04F9"/>
    <w:rsid w:val="009C39DB"/>
    <w:rsid w:val="009C6E7F"/>
    <w:rsid w:val="009D12E7"/>
    <w:rsid w:val="009D1CC1"/>
    <w:rsid w:val="009D40AF"/>
    <w:rsid w:val="009D4C42"/>
    <w:rsid w:val="009D5074"/>
    <w:rsid w:val="009D6113"/>
    <w:rsid w:val="009E38E8"/>
    <w:rsid w:val="009E3D40"/>
    <w:rsid w:val="009E4927"/>
    <w:rsid w:val="009E7807"/>
    <w:rsid w:val="009F021F"/>
    <w:rsid w:val="009F1F9A"/>
    <w:rsid w:val="009F4063"/>
    <w:rsid w:val="009F656C"/>
    <w:rsid w:val="009F7173"/>
    <w:rsid w:val="00A0092A"/>
    <w:rsid w:val="00A00BD6"/>
    <w:rsid w:val="00A01C0E"/>
    <w:rsid w:val="00A06B9E"/>
    <w:rsid w:val="00A076C7"/>
    <w:rsid w:val="00A1068F"/>
    <w:rsid w:val="00A112BA"/>
    <w:rsid w:val="00A15C35"/>
    <w:rsid w:val="00A16EA3"/>
    <w:rsid w:val="00A23C05"/>
    <w:rsid w:val="00A24A92"/>
    <w:rsid w:val="00A24F9C"/>
    <w:rsid w:val="00A25040"/>
    <w:rsid w:val="00A256F8"/>
    <w:rsid w:val="00A25F5E"/>
    <w:rsid w:val="00A269FE"/>
    <w:rsid w:val="00A30490"/>
    <w:rsid w:val="00A329E8"/>
    <w:rsid w:val="00A32E1E"/>
    <w:rsid w:val="00A33C49"/>
    <w:rsid w:val="00A3580E"/>
    <w:rsid w:val="00A35837"/>
    <w:rsid w:val="00A35F65"/>
    <w:rsid w:val="00A36697"/>
    <w:rsid w:val="00A3736C"/>
    <w:rsid w:val="00A37F52"/>
    <w:rsid w:val="00A40FC6"/>
    <w:rsid w:val="00A43FD9"/>
    <w:rsid w:val="00A45688"/>
    <w:rsid w:val="00A4655E"/>
    <w:rsid w:val="00A46896"/>
    <w:rsid w:val="00A47803"/>
    <w:rsid w:val="00A47A25"/>
    <w:rsid w:val="00A5196A"/>
    <w:rsid w:val="00A52E48"/>
    <w:rsid w:val="00A53665"/>
    <w:rsid w:val="00A53A9F"/>
    <w:rsid w:val="00A5585C"/>
    <w:rsid w:val="00A558EB"/>
    <w:rsid w:val="00A56631"/>
    <w:rsid w:val="00A57761"/>
    <w:rsid w:val="00A57A1A"/>
    <w:rsid w:val="00A60707"/>
    <w:rsid w:val="00A61447"/>
    <w:rsid w:val="00A62D71"/>
    <w:rsid w:val="00A65D6D"/>
    <w:rsid w:val="00A66847"/>
    <w:rsid w:val="00A701D6"/>
    <w:rsid w:val="00A723E1"/>
    <w:rsid w:val="00A73135"/>
    <w:rsid w:val="00A74FB8"/>
    <w:rsid w:val="00A757FC"/>
    <w:rsid w:val="00A82DE9"/>
    <w:rsid w:val="00A8407E"/>
    <w:rsid w:val="00A844FB"/>
    <w:rsid w:val="00A853F1"/>
    <w:rsid w:val="00A85C01"/>
    <w:rsid w:val="00A870B7"/>
    <w:rsid w:val="00A90711"/>
    <w:rsid w:val="00A90E6B"/>
    <w:rsid w:val="00A917B5"/>
    <w:rsid w:val="00A91AAD"/>
    <w:rsid w:val="00A92B36"/>
    <w:rsid w:val="00A92C19"/>
    <w:rsid w:val="00A93190"/>
    <w:rsid w:val="00A9441F"/>
    <w:rsid w:val="00A96584"/>
    <w:rsid w:val="00A97919"/>
    <w:rsid w:val="00A97EEF"/>
    <w:rsid w:val="00AA0274"/>
    <w:rsid w:val="00AA4D3B"/>
    <w:rsid w:val="00AA4E0C"/>
    <w:rsid w:val="00AA4FAC"/>
    <w:rsid w:val="00AA591E"/>
    <w:rsid w:val="00AA5CE4"/>
    <w:rsid w:val="00AA67E3"/>
    <w:rsid w:val="00AB08E9"/>
    <w:rsid w:val="00AB0A2A"/>
    <w:rsid w:val="00AB0A31"/>
    <w:rsid w:val="00AB2E49"/>
    <w:rsid w:val="00AB5E57"/>
    <w:rsid w:val="00AC2288"/>
    <w:rsid w:val="00AC2409"/>
    <w:rsid w:val="00AC3AE0"/>
    <w:rsid w:val="00AC4418"/>
    <w:rsid w:val="00AD1365"/>
    <w:rsid w:val="00AD48C5"/>
    <w:rsid w:val="00AD5375"/>
    <w:rsid w:val="00AD552D"/>
    <w:rsid w:val="00AD59AA"/>
    <w:rsid w:val="00AE24B7"/>
    <w:rsid w:val="00AE4654"/>
    <w:rsid w:val="00AE4A21"/>
    <w:rsid w:val="00AE4AFB"/>
    <w:rsid w:val="00AE5285"/>
    <w:rsid w:val="00AE56F2"/>
    <w:rsid w:val="00AE59DA"/>
    <w:rsid w:val="00AE6A14"/>
    <w:rsid w:val="00AF044F"/>
    <w:rsid w:val="00AF0FD8"/>
    <w:rsid w:val="00AF381F"/>
    <w:rsid w:val="00AF4129"/>
    <w:rsid w:val="00AF5C84"/>
    <w:rsid w:val="00AF7A38"/>
    <w:rsid w:val="00AF7C4C"/>
    <w:rsid w:val="00B01AEF"/>
    <w:rsid w:val="00B038B8"/>
    <w:rsid w:val="00B05E04"/>
    <w:rsid w:val="00B0602B"/>
    <w:rsid w:val="00B1019D"/>
    <w:rsid w:val="00B10C2A"/>
    <w:rsid w:val="00B10FB6"/>
    <w:rsid w:val="00B11113"/>
    <w:rsid w:val="00B12396"/>
    <w:rsid w:val="00B12502"/>
    <w:rsid w:val="00B12E47"/>
    <w:rsid w:val="00B14DFD"/>
    <w:rsid w:val="00B14FC2"/>
    <w:rsid w:val="00B1546F"/>
    <w:rsid w:val="00B1764B"/>
    <w:rsid w:val="00B211CF"/>
    <w:rsid w:val="00B2334D"/>
    <w:rsid w:val="00B23F71"/>
    <w:rsid w:val="00B25ACD"/>
    <w:rsid w:val="00B26F9A"/>
    <w:rsid w:val="00B31602"/>
    <w:rsid w:val="00B31FFF"/>
    <w:rsid w:val="00B32531"/>
    <w:rsid w:val="00B36671"/>
    <w:rsid w:val="00B40053"/>
    <w:rsid w:val="00B4534C"/>
    <w:rsid w:val="00B46F7A"/>
    <w:rsid w:val="00B5026D"/>
    <w:rsid w:val="00B51A2F"/>
    <w:rsid w:val="00B54750"/>
    <w:rsid w:val="00B560BE"/>
    <w:rsid w:val="00B60BB7"/>
    <w:rsid w:val="00B620F5"/>
    <w:rsid w:val="00B624B3"/>
    <w:rsid w:val="00B626B3"/>
    <w:rsid w:val="00B62A52"/>
    <w:rsid w:val="00B63D19"/>
    <w:rsid w:val="00B70835"/>
    <w:rsid w:val="00B70ABF"/>
    <w:rsid w:val="00B712F0"/>
    <w:rsid w:val="00B715DA"/>
    <w:rsid w:val="00B718E9"/>
    <w:rsid w:val="00B724F0"/>
    <w:rsid w:val="00B766BA"/>
    <w:rsid w:val="00B812CB"/>
    <w:rsid w:val="00B83299"/>
    <w:rsid w:val="00B8553A"/>
    <w:rsid w:val="00B93F92"/>
    <w:rsid w:val="00B9464B"/>
    <w:rsid w:val="00B96E6D"/>
    <w:rsid w:val="00B97B44"/>
    <w:rsid w:val="00BA0BF2"/>
    <w:rsid w:val="00BA0DBB"/>
    <w:rsid w:val="00BA2B85"/>
    <w:rsid w:val="00BA5697"/>
    <w:rsid w:val="00BA5C3A"/>
    <w:rsid w:val="00BA5FEA"/>
    <w:rsid w:val="00BA7D2F"/>
    <w:rsid w:val="00BA7ED5"/>
    <w:rsid w:val="00BB332B"/>
    <w:rsid w:val="00BB3ADD"/>
    <w:rsid w:val="00BB5B16"/>
    <w:rsid w:val="00BB636E"/>
    <w:rsid w:val="00BC01E5"/>
    <w:rsid w:val="00BC20A8"/>
    <w:rsid w:val="00BC266F"/>
    <w:rsid w:val="00BC3218"/>
    <w:rsid w:val="00BC37D7"/>
    <w:rsid w:val="00BC3A66"/>
    <w:rsid w:val="00BC646F"/>
    <w:rsid w:val="00BC6863"/>
    <w:rsid w:val="00BC7568"/>
    <w:rsid w:val="00BD1147"/>
    <w:rsid w:val="00BD2171"/>
    <w:rsid w:val="00BD21DD"/>
    <w:rsid w:val="00BD5B6F"/>
    <w:rsid w:val="00BD61B9"/>
    <w:rsid w:val="00BD6A89"/>
    <w:rsid w:val="00BD71C3"/>
    <w:rsid w:val="00BD7DB9"/>
    <w:rsid w:val="00BE14A2"/>
    <w:rsid w:val="00BE4D1A"/>
    <w:rsid w:val="00BE76ED"/>
    <w:rsid w:val="00BF3579"/>
    <w:rsid w:val="00BF5882"/>
    <w:rsid w:val="00BF5FFB"/>
    <w:rsid w:val="00BF752C"/>
    <w:rsid w:val="00C013C1"/>
    <w:rsid w:val="00C0210A"/>
    <w:rsid w:val="00C0611E"/>
    <w:rsid w:val="00C06FEE"/>
    <w:rsid w:val="00C11EFA"/>
    <w:rsid w:val="00C12798"/>
    <w:rsid w:val="00C1574C"/>
    <w:rsid w:val="00C1618D"/>
    <w:rsid w:val="00C21629"/>
    <w:rsid w:val="00C2184D"/>
    <w:rsid w:val="00C224DE"/>
    <w:rsid w:val="00C32230"/>
    <w:rsid w:val="00C328F4"/>
    <w:rsid w:val="00C343A2"/>
    <w:rsid w:val="00C34788"/>
    <w:rsid w:val="00C3566B"/>
    <w:rsid w:val="00C3667B"/>
    <w:rsid w:val="00C375AE"/>
    <w:rsid w:val="00C37F1F"/>
    <w:rsid w:val="00C44642"/>
    <w:rsid w:val="00C44A82"/>
    <w:rsid w:val="00C45583"/>
    <w:rsid w:val="00C45FA6"/>
    <w:rsid w:val="00C462A1"/>
    <w:rsid w:val="00C47D2C"/>
    <w:rsid w:val="00C50107"/>
    <w:rsid w:val="00C5022B"/>
    <w:rsid w:val="00C50E62"/>
    <w:rsid w:val="00C5160C"/>
    <w:rsid w:val="00C54137"/>
    <w:rsid w:val="00C5567A"/>
    <w:rsid w:val="00C609CE"/>
    <w:rsid w:val="00C61D9A"/>
    <w:rsid w:val="00C63683"/>
    <w:rsid w:val="00C63EA9"/>
    <w:rsid w:val="00C64212"/>
    <w:rsid w:val="00C64DF8"/>
    <w:rsid w:val="00C654BB"/>
    <w:rsid w:val="00C65D68"/>
    <w:rsid w:val="00C66BD2"/>
    <w:rsid w:val="00C67D1B"/>
    <w:rsid w:val="00C73267"/>
    <w:rsid w:val="00C73331"/>
    <w:rsid w:val="00C754F7"/>
    <w:rsid w:val="00C7792E"/>
    <w:rsid w:val="00C80265"/>
    <w:rsid w:val="00C829BF"/>
    <w:rsid w:val="00C83B3B"/>
    <w:rsid w:val="00C87509"/>
    <w:rsid w:val="00C90647"/>
    <w:rsid w:val="00C92790"/>
    <w:rsid w:val="00C9324C"/>
    <w:rsid w:val="00C94347"/>
    <w:rsid w:val="00C94348"/>
    <w:rsid w:val="00C9738D"/>
    <w:rsid w:val="00C97E31"/>
    <w:rsid w:val="00CA4967"/>
    <w:rsid w:val="00CA56A9"/>
    <w:rsid w:val="00CA5C09"/>
    <w:rsid w:val="00CA5C6E"/>
    <w:rsid w:val="00CB0E20"/>
    <w:rsid w:val="00CB18AB"/>
    <w:rsid w:val="00CB19F0"/>
    <w:rsid w:val="00CB1F1D"/>
    <w:rsid w:val="00CB28A6"/>
    <w:rsid w:val="00CB29EC"/>
    <w:rsid w:val="00CB390F"/>
    <w:rsid w:val="00CB41A3"/>
    <w:rsid w:val="00CB41DF"/>
    <w:rsid w:val="00CB4F0F"/>
    <w:rsid w:val="00CB7BB8"/>
    <w:rsid w:val="00CC02C8"/>
    <w:rsid w:val="00CC039E"/>
    <w:rsid w:val="00CC158C"/>
    <w:rsid w:val="00CC1A42"/>
    <w:rsid w:val="00CC4D7E"/>
    <w:rsid w:val="00CD1481"/>
    <w:rsid w:val="00CD20D7"/>
    <w:rsid w:val="00CD2DBE"/>
    <w:rsid w:val="00CD3428"/>
    <w:rsid w:val="00CD401E"/>
    <w:rsid w:val="00CD767E"/>
    <w:rsid w:val="00CE0F2F"/>
    <w:rsid w:val="00CF019C"/>
    <w:rsid w:val="00CF0708"/>
    <w:rsid w:val="00CF155E"/>
    <w:rsid w:val="00CF17E1"/>
    <w:rsid w:val="00CF214A"/>
    <w:rsid w:val="00CF3E9C"/>
    <w:rsid w:val="00CF3FB7"/>
    <w:rsid w:val="00CF4A33"/>
    <w:rsid w:val="00CF5B54"/>
    <w:rsid w:val="00CF5F61"/>
    <w:rsid w:val="00D01D0B"/>
    <w:rsid w:val="00D03037"/>
    <w:rsid w:val="00D031D6"/>
    <w:rsid w:val="00D068E7"/>
    <w:rsid w:val="00D06A26"/>
    <w:rsid w:val="00D06B11"/>
    <w:rsid w:val="00D06D59"/>
    <w:rsid w:val="00D072E2"/>
    <w:rsid w:val="00D10DCC"/>
    <w:rsid w:val="00D1163C"/>
    <w:rsid w:val="00D14A65"/>
    <w:rsid w:val="00D15CD7"/>
    <w:rsid w:val="00D20635"/>
    <w:rsid w:val="00D2423A"/>
    <w:rsid w:val="00D25E38"/>
    <w:rsid w:val="00D32808"/>
    <w:rsid w:val="00D331AF"/>
    <w:rsid w:val="00D337AD"/>
    <w:rsid w:val="00D3504C"/>
    <w:rsid w:val="00D418FF"/>
    <w:rsid w:val="00D44DBA"/>
    <w:rsid w:val="00D45A58"/>
    <w:rsid w:val="00D51E44"/>
    <w:rsid w:val="00D52935"/>
    <w:rsid w:val="00D56EB6"/>
    <w:rsid w:val="00D62279"/>
    <w:rsid w:val="00D62290"/>
    <w:rsid w:val="00D62EA2"/>
    <w:rsid w:val="00D63697"/>
    <w:rsid w:val="00D666D9"/>
    <w:rsid w:val="00D733BD"/>
    <w:rsid w:val="00D7535F"/>
    <w:rsid w:val="00D75B62"/>
    <w:rsid w:val="00D75CA6"/>
    <w:rsid w:val="00D76DC6"/>
    <w:rsid w:val="00D77DA4"/>
    <w:rsid w:val="00D806B5"/>
    <w:rsid w:val="00D80CA7"/>
    <w:rsid w:val="00D83F76"/>
    <w:rsid w:val="00D86077"/>
    <w:rsid w:val="00D86729"/>
    <w:rsid w:val="00D911A1"/>
    <w:rsid w:val="00D9162D"/>
    <w:rsid w:val="00D91F1C"/>
    <w:rsid w:val="00D93454"/>
    <w:rsid w:val="00D93516"/>
    <w:rsid w:val="00D948E4"/>
    <w:rsid w:val="00D954A4"/>
    <w:rsid w:val="00D975E9"/>
    <w:rsid w:val="00DA043B"/>
    <w:rsid w:val="00DA301E"/>
    <w:rsid w:val="00DA333F"/>
    <w:rsid w:val="00DA41B7"/>
    <w:rsid w:val="00DA6A8D"/>
    <w:rsid w:val="00DA71AC"/>
    <w:rsid w:val="00DB0F4C"/>
    <w:rsid w:val="00DB2232"/>
    <w:rsid w:val="00DB26B3"/>
    <w:rsid w:val="00DB2BBD"/>
    <w:rsid w:val="00DB3B24"/>
    <w:rsid w:val="00DB426E"/>
    <w:rsid w:val="00DB5F1D"/>
    <w:rsid w:val="00DB67C7"/>
    <w:rsid w:val="00DC0107"/>
    <w:rsid w:val="00DC120F"/>
    <w:rsid w:val="00DC334C"/>
    <w:rsid w:val="00DC491B"/>
    <w:rsid w:val="00DD0F42"/>
    <w:rsid w:val="00DD7C05"/>
    <w:rsid w:val="00DE2CE9"/>
    <w:rsid w:val="00DE2E43"/>
    <w:rsid w:val="00DE6D1C"/>
    <w:rsid w:val="00DF0E2D"/>
    <w:rsid w:val="00DF7449"/>
    <w:rsid w:val="00E01A95"/>
    <w:rsid w:val="00E0216A"/>
    <w:rsid w:val="00E023D9"/>
    <w:rsid w:val="00E0249D"/>
    <w:rsid w:val="00E0429C"/>
    <w:rsid w:val="00E04FFB"/>
    <w:rsid w:val="00E0568E"/>
    <w:rsid w:val="00E0663B"/>
    <w:rsid w:val="00E100D6"/>
    <w:rsid w:val="00E12174"/>
    <w:rsid w:val="00E124F3"/>
    <w:rsid w:val="00E1274A"/>
    <w:rsid w:val="00E1518F"/>
    <w:rsid w:val="00E20693"/>
    <w:rsid w:val="00E21A7E"/>
    <w:rsid w:val="00E23194"/>
    <w:rsid w:val="00E2327E"/>
    <w:rsid w:val="00E24999"/>
    <w:rsid w:val="00E2572E"/>
    <w:rsid w:val="00E27B0A"/>
    <w:rsid w:val="00E30EF9"/>
    <w:rsid w:val="00E32084"/>
    <w:rsid w:val="00E324C5"/>
    <w:rsid w:val="00E32E3E"/>
    <w:rsid w:val="00E33DE6"/>
    <w:rsid w:val="00E34D12"/>
    <w:rsid w:val="00E350EA"/>
    <w:rsid w:val="00E42E29"/>
    <w:rsid w:val="00E44655"/>
    <w:rsid w:val="00E47C61"/>
    <w:rsid w:val="00E51022"/>
    <w:rsid w:val="00E518D5"/>
    <w:rsid w:val="00E5397A"/>
    <w:rsid w:val="00E540F9"/>
    <w:rsid w:val="00E542BD"/>
    <w:rsid w:val="00E55E01"/>
    <w:rsid w:val="00E563EE"/>
    <w:rsid w:val="00E56F74"/>
    <w:rsid w:val="00E57A5A"/>
    <w:rsid w:val="00E61079"/>
    <w:rsid w:val="00E72FA3"/>
    <w:rsid w:val="00E738C0"/>
    <w:rsid w:val="00E73CCF"/>
    <w:rsid w:val="00E75B43"/>
    <w:rsid w:val="00E76D3A"/>
    <w:rsid w:val="00E80601"/>
    <w:rsid w:val="00E82DAF"/>
    <w:rsid w:val="00E83964"/>
    <w:rsid w:val="00E91B17"/>
    <w:rsid w:val="00E9430F"/>
    <w:rsid w:val="00E946E1"/>
    <w:rsid w:val="00E95416"/>
    <w:rsid w:val="00E968A4"/>
    <w:rsid w:val="00EA16CD"/>
    <w:rsid w:val="00EA1DBC"/>
    <w:rsid w:val="00EA442D"/>
    <w:rsid w:val="00EA5D31"/>
    <w:rsid w:val="00EA638B"/>
    <w:rsid w:val="00EA7438"/>
    <w:rsid w:val="00EA7562"/>
    <w:rsid w:val="00EB13FC"/>
    <w:rsid w:val="00EB3170"/>
    <w:rsid w:val="00EB3FAC"/>
    <w:rsid w:val="00EB49A0"/>
    <w:rsid w:val="00EB49FB"/>
    <w:rsid w:val="00EB5B66"/>
    <w:rsid w:val="00EB5F86"/>
    <w:rsid w:val="00EB7715"/>
    <w:rsid w:val="00EC0C94"/>
    <w:rsid w:val="00EC20E5"/>
    <w:rsid w:val="00EC5989"/>
    <w:rsid w:val="00ED0594"/>
    <w:rsid w:val="00ED22E4"/>
    <w:rsid w:val="00ED60A4"/>
    <w:rsid w:val="00EE309B"/>
    <w:rsid w:val="00EE4051"/>
    <w:rsid w:val="00EE5EAC"/>
    <w:rsid w:val="00EF4C71"/>
    <w:rsid w:val="00EF50EE"/>
    <w:rsid w:val="00EF58AC"/>
    <w:rsid w:val="00EF6543"/>
    <w:rsid w:val="00EF6960"/>
    <w:rsid w:val="00EF76EB"/>
    <w:rsid w:val="00F026EC"/>
    <w:rsid w:val="00F04811"/>
    <w:rsid w:val="00F06DE3"/>
    <w:rsid w:val="00F07EB6"/>
    <w:rsid w:val="00F10523"/>
    <w:rsid w:val="00F10BB1"/>
    <w:rsid w:val="00F11910"/>
    <w:rsid w:val="00F12BF0"/>
    <w:rsid w:val="00F14257"/>
    <w:rsid w:val="00F15A67"/>
    <w:rsid w:val="00F16CDF"/>
    <w:rsid w:val="00F16DA6"/>
    <w:rsid w:val="00F17B66"/>
    <w:rsid w:val="00F20B89"/>
    <w:rsid w:val="00F24939"/>
    <w:rsid w:val="00F26CCB"/>
    <w:rsid w:val="00F31BA3"/>
    <w:rsid w:val="00F32E4B"/>
    <w:rsid w:val="00F357D3"/>
    <w:rsid w:val="00F369B6"/>
    <w:rsid w:val="00F40F60"/>
    <w:rsid w:val="00F444FA"/>
    <w:rsid w:val="00F4462B"/>
    <w:rsid w:val="00F44A87"/>
    <w:rsid w:val="00F51B9A"/>
    <w:rsid w:val="00F52B7F"/>
    <w:rsid w:val="00F5465F"/>
    <w:rsid w:val="00F54EAE"/>
    <w:rsid w:val="00F565F1"/>
    <w:rsid w:val="00F60378"/>
    <w:rsid w:val="00F60EC6"/>
    <w:rsid w:val="00F63E53"/>
    <w:rsid w:val="00F63F85"/>
    <w:rsid w:val="00F64AB9"/>
    <w:rsid w:val="00F653D4"/>
    <w:rsid w:val="00F65C0B"/>
    <w:rsid w:val="00F65D84"/>
    <w:rsid w:val="00F66269"/>
    <w:rsid w:val="00F6697C"/>
    <w:rsid w:val="00F70B45"/>
    <w:rsid w:val="00F70E87"/>
    <w:rsid w:val="00F71AEB"/>
    <w:rsid w:val="00F732B5"/>
    <w:rsid w:val="00F73811"/>
    <w:rsid w:val="00F73F25"/>
    <w:rsid w:val="00F75616"/>
    <w:rsid w:val="00F7613A"/>
    <w:rsid w:val="00F8139B"/>
    <w:rsid w:val="00F81DE9"/>
    <w:rsid w:val="00F82A4F"/>
    <w:rsid w:val="00F82ADF"/>
    <w:rsid w:val="00F84E54"/>
    <w:rsid w:val="00F90696"/>
    <w:rsid w:val="00F92F28"/>
    <w:rsid w:val="00F97A68"/>
    <w:rsid w:val="00FA0E7E"/>
    <w:rsid w:val="00FA2EEA"/>
    <w:rsid w:val="00FB475F"/>
    <w:rsid w:val="00FC1108"/>
    <w:rsid w:val="00FC1109"/>
    <w:rsid w:val="00FC35ED"/>
    <w:rsid w:val="00FC6F47"/>
    <w:rsid w:val="00FD02FD"/>
    <w:rsid w:val="00FD30E9"/>
    <w:rsid w:val="00FD3573"/>
    <w:rsid w:val="00FD5BB1"/>
    <w:rsid w:val="00FE416A"/>
    <w:rsid w:val="00FE59E5"/>
    <w:rsid w:val="00FE5C49"/>
    <w:rsid w:val="00FE65D7"/>
    <w:rsid w:val="00FE7B48"/>
    <w:rsid w:val="00FF09D1"/>
    <w:rsid w:val="00FF0B2C"/>
    <w:rsid w:val="00FF269F"/>
    <w:rsid w:val="00FF6011"/>
    <w:rsid w:val="00FF6259"/>
    <w:rsid w:val="00FF64AA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906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14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F0656"/>
    <w:pPr>
      <w:keepNext/>
      <w:numPr>
        <w:numId w:val="2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F0656"/>
    <w:pPr>
      <w:keepNext/>
      <w:numPr>
        <w:ilvl w:val="1"/>
        <w:numId w:val="2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F06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0656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F0656"/>
    <w:pPr>
      <w:keepNext/>
      <w:numPr>
        <w:ilvl w:val="4"/>
        <w:numId w:val="2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F0656"/>
    <w:pPr>
      <w:keepNext/>
      <w:numPr>
        <w:ilvl w:val="5"/>
        <w:numId w:val="2"/>
      </w:numPr>
      <w:tabs>
        <w:tab w:val="left" w:pos="720"/>
      </w:tabs>
      <w:spacing w:before="120" w:after="120"/>
      <w:outlineLvl w:val="5"/>
    </w:pPr>
    <w:rPr>
      <w:rFonts w:ascii="Univers" w:hAnsi="Univers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0656"/>
    <w:pPr>
      <w:keepNext/>
      <w:numPr>
        <w:ilvl w:val="6"/>
        <w:numId w:val="2"/>
      </w:numPr>
      <w:tabs>
        <w:tab w:val="left" w:pos="720"/>
      </w:tabs>
      <w:spacing w:after="120"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F0656"/>
    <w:pPr>
      <w:keepNext/>
      <w:numPr>
        <w:ilvl w:val="7"/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7F0656"/>
    <w:pPr>
      <w:keepNext/>
      <w:numPr>
        <w:ilvl w:val="8"/>
        <w:numId w:val="2"/>
      </w:numPr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5046D"/>
    <w:rPr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15046D"/>
    <w:rPr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1504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1504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15046D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15046D"/>
    <w:rPr>
      <w:rFonts w:ascii="Univers" w:hAnsi="Univers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15046D"/>
    <w:rPr>
      <w:b/>
      <w:szCs w:val="20"/>
    </w:rPr>
  </w:style>
  <w:style w:type="character" w:customStyle="1" w:styleId="Heading8Char">
    <w:name w:val="Heading 8 Char"/>
    <w:basedOn w:val="DefaultParagraphFont"/>
    <w:link w:val="Heading8"/>
    <w:locked/>
    <w:rsid w:val="0015046D"/>
    <w:rPr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locked/>
    <w:rsid w:val="0015046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46D"/>
    <w:rPr>
      <w:rFonts w:cs="Times New Roman"/>
      <w:sz w:val="2"/>
    </w:rPr>
  </w:style>
  <w:style w:type="paragraph" w:customStyle="1" w:styleId="p8">
    <w:name w:val="p8"/>
    <w:basedOn w:val="Normal"/>
    <w:uiPriority w:val="99"/>
    <w:rsid w:val="007F0656"/>
    <w:pPr>
      <w:widowControl w:val="0"/>
      <w:tabs>
        <w:tab w:val="left" w:pos="1491"/>
        <w:tab w:val="left" w:pos="2177"/>
      </w:tabs>
      <w:autoSpaceDE w:val="0"/>
      <w:autoSpaceDN w:val="0"/>
      <w:adjustRightInd w:val="0"/>
      <w:ind w:left="51"/>
    </w:pPr>
    <w:rPr>
      <w:sz w:val="24"/>
    </w:rPr>
  </w:style>
  <w:style w:type="paragraph" w:styleId="NormalWeb">
    <w:name w:val="Normal (Web)"/>
    <w:basedOn w:val="Normal"/>
    <w:rsid w:val="007F065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BulletList">
    <w:name w:val="BulletList"/>
    <w:autoRedefine/>
    <w:uiPriority w:val="99"/>
    <w:rsid w:val="00EE309B"/>
    <w:pPr>
      <w:tabs>
        <w:tab w:val="left" w:pos="1440"/>
        <w:tab w:val="left" w:pos="1980"/>
      </w:tabs>
      <w:ind w:left="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7F0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046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656"/>
    <w:rPr>
      <w:rFonts w:cs="Times New Roman"/>
    </w:rPr>
  </w:style>
  <w:style w:type="character" w:styleId="Hyperlink">
    <w:name w:val="Hyperlink"/>
    <w:basedOn w:val="DefaultParagraphFont"/>
    <w:uiPriority w:val="99"/>
    <w:rsid w:val="0024049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40492"/>
    <w:pPr>
      <w:jc w:val="center"/>
    </w:pPr>
    <w:rPr>
      <w:rFonts w:ascii="Tahoma" w:hAnsi="Tahoma" w:cs="Tahoma"/>
      <w:b/>
      <w:bCs/>
      <w:sz w:val="24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15046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40492"/>
    <w:pPr>
      <w:tabs>
        <w:tab w:val="left" w:pos="1300"/>
      </w:tabs>
      <w:jc w:val="both"/>
    </w:pPr>
    <w:rPr>
      <w:rFonts w:ascii="Tahoma" w:hAnsi="Tahoma" w:cs="Tahoma"/>
      <w:sz w:val="24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46D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0492"/>
    <w:pPr>
      <w:ind w:left="705" w:hanging="705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46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40492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0492"/>
    <w:rPr>
      <w:rFonts w:cs="Times New Roman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4049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40492"/>
    <w:pPr>
      <w:tabs>
        <w:tab w:val="center" w:pos="4252"/>
        <w:tab w:val="right" w:pos="8504"/>
      </w:tabs>
    </w:pPr>
    <w:rPr>
      <w:sz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046D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7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46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79D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83D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3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04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046D"/>
    <w:rPr>
      <w:rFonts w:cs="Times New Roman"/>
      <w:b/>
      <w:bCs/>
      <w:sz w:val="20"/>
      <w:szCs w:val="20"/>
    </w:rPr>
  </w:style>
  <w:style w:type="paragraph" w:styleId="ListParagraph">
    <w:name w:val="List Paragraph"/>
    <w:aliases w:val="Footnote,List Paragraph1,Colorful List - Accent 11"/>
    <w:basedOn w:val="Normal"/>
    <w:link w:val="ListParagraphChar"/>
    <w:uiPriority w:val="34"/>
    <w:qFormat/>
    <w:rsid w:val="00784B53"/>
    <w:pPr>
      <w:ind w:left="720"/>
    </w:pPr>
  </w:style>
  <w:style w:type="paragraph" w:styleId="Revision">
    <w:name w:val="Revision"/>
    <w:hidden/>
    <w:uiPriority w:val="99"/>
    <w:semiHidden/>
    <w:rsid w:val="00E542BD"/>
    <w:rPr>
      <w:sz w:val="28"/>
      <w:szCs w:val="24"/>
    </w:rPr>
  </w:style>
  <w:style w:type="character" w:customStyle="1" w:styleId="bccdv02darkbluetitle1">
    <w:name w:val="bcc_dv_02darkbluetitle1"/>
    <w:basedOn w:val="DefaultParagraphFont"/>
    <w:uiPriority w:val="99"/>
    <w:rsid w:val="0012280D"/>
    <w:rPr>
      <w:rFonts w:ascii="Tahoma" w:hAnsi="Tahoma" w:cs="Tahoma"/>
      <w:b/>
      <w:bCs/>
      <w:color w:val="FFFFFF"/>
      <w:sz w:val="17"/>
      <w:szCs w:val="17"/>
    </w:rPr>
  </w:style>
  <w:style w:type="character" w:customStyle="1" w:styleId="EmailStyle551">
    <w:name w:val="EmailStyle551"/>
    <w:basedOn w:val="DefaultParagraphFont"/>
    <w:uiPriority w:val="99"/>
    <w:semiHidden/>
    <w:rsid w:val="008D7FAE"/>
    <w:rPr>
      <w:rFonts w:ascii="Arial" w:hAnsi="Arial" w:cs="Arial"/>
      <w:color w:val="auto"/>
      <w:sz w:val="20"/>
      <w:szCs w:val="20"/>
    </w:rPr>
  </w:style>
  <w:style w:type="character" w:customStyle="1" w:styleId="hps">
    <w:name w:val="hps"/>
    <w:basedOn w:val="DefaultParagraphFont"/>
    <w:uiPriority w:val="99"/>
    <w:rsid w:val="008D7FAE"/>
    <w:rPr>
      <w:rFonts w:cs="Times New Roman"/>
    </w:rPr>
  </w:style>
  <w:style w:type="character" w:customStyle="1" w:styleId="CharChar">
    <w:name w:val="Char Char"/>
    <w:uiPriority w:val="99"/>
    <w:semiHidden/>
    <w:locked/>
    <w:rsid w:val="00B63D19"/>
    <w:rPr>
      <w:lang w:val="es-MX" w:eastAsia="en-US"/>
    </w:rPr>
  </w:style>
  <w:style w:type="character" w:customStyle="1" w:styleId="hpsatn">
    <w:name w:val="hps atn"/>
    <w:basedOn w:val="DefaultParagraphFont"/>
    <w:uiPriority w:val="99"/>
    <w:rsid w:val="00B63D19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C83B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B49A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6554"/>
    <w:rPr>
      <w:color w:val="808080"/>
    </w:rPr>
  </w:style>
  <w:style w:type="character" w:customStyle="1" w:styleId="Style1">
    <w:name w:val="Style1"/>
    <w:basedOn w:val="DefaultParagraphFont"/>
    <w:rsid w:val="00216554"/>
    <w:rPr>
      <w:b/>
    </w:rPr>
  </w:style>
  <w:style w:type="character" w:customStyle="1" w:styleId="Hypertext">
    <w:name w:val="Hypertext"/>
    <w:rsid w:val="00FF601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E4E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4E9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E4E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4E99"/>
    <w:rPr>
      <w:sz w:val="28"/>
      <w:szCs w:val="24"/>
    </w:rPr>
  </w:style>
  <w:style w:type="paragraph" w:styleId="TOC1">
    <w:name w:val="toc 1"/>
    <w:basedOn w:val="Normal"/>
    <w:next w:val="Normal"/>
    <w:semiHidden/>
    <w:locked/>
    <w:rsid w:val="007E4E99"/>
    <w:pPr>
      <w:widowControl w:val="0"/>
      <w:tabs>
        <w:tab w:val="right" w:leader="dot" w:pos="10080"/>
      </w:tabs>
      <w:spacing w:after="240"/>
    </w:pPr>
    <w:rPr>
      <w:rFonts w:ascii="Stone Serif" w:hAnsi="Stone Serif"/>
      <w:sz w:val="22"/>
      <w:szCs w:val="20"/>
    </w:rPr>
  </w:style>
  <w:style w:type="paragraph" w:customStyle="1" w:styleId="BlankFormat">
    <w:name w:val="Blank Format"/>
    <w:basedOn w:val="Normal"/>
    <w:rsid w:val="007E4E99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ind w:left="720"/>
    </w:pPr>
    <w:rPr>
      <w:rFonts w:ascii="Zurich BT" w:hAnsi="Zurich BT"/>
      <w:sz w:val="22"/>
      <w:szCs w:val="20"/>
    </w:rPr>
  </w:style>
  <w:style w:type="paragraph" w:customStyle="1" w:styleId="PragAnswer3">
    <w:name w:val="PragAnswer3"/>
    <w:basedOn w:val="Normal"/>
    <w:rsid w:val="007E4E99"/>
    <w:pPr>
      <w:ind w:left="720"/>
    </w:pPr>
    <w:rPr>
      <w:color w:val="0000FF"/>
      <w:sz w:val="24"/>
      <w:szCs w:val="20"/>
    </w:rPr>
  </w:style>
  <w:style w:type="paragraph" w:customStyle="1" w:styleId="Answer1">
    <w:name w:val="Answer1"/>
    <w:basedOn w:val="Normal"/>
    <w:rsid w:val="007E4E99"/>
    <w:pPr>
      <w:ind w:left="720"/>
      <w:jc w:val="both"/>
    </w:pPr>
    <w:rPr>
      <w:rFonts w:ascii="Garamond" w:hAnsi="Garamond"/>
      <w:sz w:val="24"/>
      <w:szCs w:val="20"/>
    </w:rPr>
  </w:style>
  <w:style w:type="paragraph" w:customStyle="1" w:styleId="RFPQuestion">
    <w:name w:val="*RFP Question"/>
    <w:basedOn w:val="Normal"/>
    <w:rsid w:val="007E4E99"/>
    <w:pPr>
      <w:spacing w:after="60"/>
      <w:ind w:left="720" w:hanging="720"/>
    </w:pPr>
    <w:rPr>
      <w:b/>
      <w:sz w:val="22"/>
      <w:szCs w:val="20"/>
    </w:rPr>
  </w:style>
  <w:style w:type="paragraph" w:customStyle="1" w:styleId="Question">
    <w:name w:val="_Question"/>
    <w:basedOn w:val="Normal"/>
    <w:rsid w:val="007E4E99"/>
    <w:pPr>
      <w:ind w:left="540" w:hanging="540"/>
    </w:pPr>
    <w:rPr>
      <w:b/>
      <w:sz w:val="22"/>
      <w:szCs w:val="20"/>
    </w:rPr>
  </w:style>
  <w:style w:type="paragraph" w:styleId="Subtitle">
    <w:name w:val="Subtitle"/>
    <w:basedOn w:val="Normal"/>
    <w:link w:val="SubtitleChar"/>
    <w:qFormat/>
    <w:locked/>
    <w:rsid w:val="007E4E99"/>
    <w:pPr>
      <w:numPr>
        <w:numId w:val="13"/>
      </w:numPr>
      <w:spacing w:before="240" w:after="240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7E4E99"/>
    <w:rPr>
      <w:b/>
      <w:sz w:val="28"/>
      <w:szCs w:val="20"/>
    </w:rPr>
  </w:style>
  <w:style w:type="table" w:styleId="TableGrid">
    <w:name w:val="Table Grid"/>
    <w:basedOn w:val="TableNormal"/>
    <w:uiPriority w:val="59"/>
    <w:locked/>
    <w:rsid w:val="00CC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E34B3"/>
  </w:style>
  <w:style w:type="character" w:customStyle="1" w:styleId="UnresolvedMention1">
    <w:name w:val="Unresolved Mention1"/>
    <w:basedOn w:val="DefaultParagraphFont"/>
    <w:uiPriority w:val="99"/>
    <w:rsid w:val="00857D5F"/>
    <w:rPr>
      <w:color w:val="605E5C"/>
      <w:shd w:val="clear" w:color="auto" w:fill="E1DFDD"/>
    </w:rPr>
  </w:style>
  <w:style w:type="paragraph" w:customStyle="1" w:styleId="Style2">
    <w:name w:val="Style2"/>
    <w:basedOn w:val="Normal"/>
    <w:link w:val="Style2Char"/>
    <w:qFormat/>
    <w:rsid w:val="00755787"/>
    <w:pPr>
      <w:keepNext/>
      <w:keepLines/>
      <w:tabs>
        <w:tab w:val="left" w:pos="-1440"/>
        <w:tab w:val="left" w:pos="720"/>
        <w:tab w:val="left" w:pos="2160"/>
      </w:tabs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aliases w:val="Footnote Char,List Paragraph1 Char,Colorful List - Accent 11 Char"/>
    <w:basedOn w:val="DefaultParagraphFont"/>
    <w:link w:val="ListParagraph"/>
    <w:uiPriority w:val="34"/>
    <w:locked/>
    <w:rsid w:val="006C77E9"/>
    <w:rPr>
      <w:sz w:val="28"/>
      <w:szCs w:val="24"/>
    </w:rPr>
  </w:style>
  <w:style w:type="character" w:customStyle="1" w:styleId="Style2Char">
    <w:name w:val="Style2 Char"/>
    <w:basedOn w:val="DefaultParagraphFont"/>
    <w:link w:val="Style2"/>
    <w:rsid w:val="00755787"/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8202C1"/>
    <w:pPr>
      <w:spacing w:after="200"/>
    </w:pPr>
    <w:rPr>
      <w:i/>
      <w:iCs/>
      <w:color w:val="1F497D" w:themeColor="text2"/>
      <w:sz w:val="18"/>
      <w:szCs w:val="18"/>
    </w:rPr>
  </w:style>
  <w:style w:type="table" w:styleId="GridTable4-Accent2">
    <w:name w:val="Grid Table 4 Accent 2"/>
    <w:basedOn w:val="TableNormal"/>
    <w:uiPriority w:val="49"/>
    <w:rsid w:val="00064D70"/>
    <w:rPr>
      <w:rFonts w:ascii="Arial" w:eastAsiaTheme="minorHAnsi" w:hAnsi="Arial" w:cs="Arial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tyle3">
    <w:name w:val="Style3"/>
    <w:basedOn w:val="Normal"/>
    <w:link w:val="Style3Char"/>
    <w:qFormat/>
    <w:rsid w:val="0054756A"/>
    <w:pPr>
      <w:keepNext/>
      <w:keepLines/>
      <w:numPr>
        <w:numId w:val="31"/>
      </w:numPr>
      <w:tabs>
        <w:tab w:val="left" w:pos="-1440"/>
        <w:tab w:val="left" w:pos="720"/>
        <w:tab w:val="left" w:pos="2160"/>
      </w:tabs>
      <w:ind w:left="720" w:hanging="720"/>
    </w:pPr>
    <w:rPr>
      <w:rFonts w:asciiTheme="minorHAnsi" w:hAnsiTheme="minorHAnsi"/>
      <w:sz w:val="22"/>
      <w:szCs w:val="22"/>
    </w:rPr>
  </w:style>
  <w:style w:type="character" w:customStyle="1" w:styleId="Style3Char">
    <w:name w:val="Style3 Char"/>
    <w:basedOn w:val="DefaultParagraphFont"/>
    <w:link w:val="Style3"/>
    <w:rsid w:val="0054756A"/>
    <w:rPr>
      <w:rFonts w:asciiTheme="minorHAnsi" w:hAnsi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02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DF0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100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3BD"/>
    <w:rPr>
      <w:color w:val="605E5C"/>
      <w:shd w:val="clear" w:color="auto" w:fill="E1DFDD"/>
    </w:rPr>
  </w:style>
  <w:style w:type="character" w:customStyle="1" w:styleId="CharacterStyle1">
    <w:name w:val="Character Style 1"/>
    <w:uiPriority w:val="99"/>
    <w:rsid w:val="00D975E9"/>
    <w:rPr>
      <w:rFonts w:ascii="Arial" w:hAnsi="Arial"/>
      <w:sz w:val="22"/>
    </w:rPr>
  </w:style>
  <w:style w:type="paragraph" w:customStyle="1" w:styleId="Style10">
    <w:name w:val="Style 1"/>
    <w:basedOn w:val="Normal"/>
    <w:uiPriority w:val="99"/>
    <w:rsid w:val="008E53A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4">
    <w:name w:val="Character Style 4"/>
    <w:uiPriority w:val="99"/>
    <w:rsid w:val="008E53AA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72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1DFEF"/>
                                <w:left w:val="single" w:sz="6" w:space="6" w:color="D1DFEF"/>
                                <w:bottom w:val="single" w:sz="6" w:space="6" w:color="D1DFEF"/>
                                <w:right w:val="single" w:sz="6" w:space="6" w:color="D1D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7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1DFEF"/>
                                <w:left w:val="single" w:sz="6" w:space="6" w:color="D1DFEF"/>
                                <w:bottom w:val="single" w:sz="6" w:space="6" w:color="D1DFEF"/>
                                <w:right w:val="single" w:sz="6" w:space="6" w:color="D1D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7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1DFEF"/>
                                <w:left w:val="single" w:sz="6" w:space="6" w:color="D1DFEF"/>
                                <w:bottom w:val="single" w:sz="6" w:space="6" w:color="D1DFEF"/>
                                <w:right w:val="single" w:sz="6" w:space="6" w:color="D1D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71EF-8D21-45D4-A7F5-97071A098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46CF-1594-437C-AC0F-6BBCACA1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D52F3-01BA-43C5-8B09-075B5D66615E}">
  <ds:schemaRefs>
    <ds:schemaRef ds:uri="http://schemas.microsoft.com/office/2006/metadata/properties"/>
    <ds:schemaRef ds:uri="89f4cd83-a2d3-4405-9b45-6aff5241ff81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3BD127-B09B-4F24-852F-B0827F99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XX/12</vt:lpstr>
    </vt:vector>
  </TitlesOfParts>
  <Company>OAS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XX/12</dc:title>
  <dc:creator>user</dc:creator>
  <cp:lastModifiedBy>Lopez, Angela</cp:lastModifiedBy>
  <cp:revision>31</cp:revision>
  <cp:lastPrinted>2020-08-26T22:54:00Z</cp:lastPrinted>
  <dcterms:created xsi:type="dcterms:W3CDTF">2020-09-02T01:06:00Z</dcterms:created>
  <dcterms:modified xsi:type="dcterms:W3CDTF">2020-09-09T03:00:00Z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